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B78C8" w14:textId="1CE36430" w:rsidR="00841EBA" w:rsidRPr="00FC1A8C" w:rsidRDefault="004F4C33" w:rsidP="00FC1A8C">
      <w:pPr>
        <w:jc w:val="center"/>
        <w:rPr>
          <w:b/>
          <w:sz w:val="28"/>
          <w:szCs w:val="28"/>
          <w:lang w:val="en-IE"/>
        </w:rPr>
      </w:pPr>
      <w:bookmarkStart w:id="0" w:name="_GoBack"/>
      <w:bookmarkEnd w:id="0"/>
      <w:r w:rsidRPr="00FC1A8C">
        <w:rPr>
          <w:b/>
          <w:sz w:val="28"/>
          <w:szCs w:val="28"/>
          <w:lang w:val="en-IE"/>
        </w:rPr>
        <w:t xml:space="preserve">CHANGE </w:t>
      </w:r>
      <w:r w:rsidR="00555EEE">
        <w:rPr>
          <w:b/>
          <w:sz w:val="28"/>
          <w:szCs w:val="28"/>
          <w:lang w:val="en-IE"/>
        </w:rPr>
        <w:t xml:space="preserve">TO </w:t>
      </w:r>
      <w:r w:rsidR="009F5E13" w:rsidRPr="00FC1A8C">
        <w:rPr>
          <w:b/>
          <w:sz w:val="28"/>
          <w:szCs w:val="28"/>
          <w:lang w:val="en-IE"/>
        </w:rPr>
        <w:t xml:space="preserve">CONTRACT </w:t>
      </w:r>
      <w:r w:rsidR="00841EBA" w:rsidRPr="00FC1A8C">
        <w:rPr>
          <w:b/>
          <w:sz w:val="28"/>
          <w:szCs w:val="28"/>
          <w:lang w:val="en-IE"/>
        </w:rPr>
        <w:t xml:space="preserve">NOTICE </w:t>
      </w:r>
      <w:r w:rsidRPr="00FC1A8C">
        <w:rPr>
          <w:b/>
          <w:sz w:val="28"/>
          <w:szCs w:val="28"/>
          <w:lang w:val="en-IE"/>
        </w:rPr>
        <w:t>(CHANGE NOTICE)</w:t>
      </w:r>
    </w:p>
    <w:p w14:paraId="25456028" w14:textId="77777777" w:rsidR="00C70576" w:rsidRPr="00FC1A8C" w:rsidRDefault="00C70576" w:rsidP="00841EBA">
      <w:pPr>
        <w:spacing w:before="100" w:beforeAutospacing="1" w:after="100" w:afterAutospacing="1"/>
        <w:rPr>
          <w:b/>
          <w:sz w:val="22"/>
          <w:szCs w:val="22"/>
          <w:lang w:val="en-IE"/>
        </w:rPr>
      </w:pPr>
    </w:p>
    <w:p w14:paraId="1DCB08C9" w14:textId="667F2661" w:rsidR="00571D02" w:rsidRPr="00FC1A8C" w:rsidRDefault="00011A45" w:rsidP="00FC1A8C">
      <w:pPr>
        <w:spacing w:after="80"/>
        <w:jc w:val="both"/>
        <w:outlineLvl w:val="0"/>
        <w:rPr>
          <w:b/>
          <w:bCs/>
          <w:sz w:val="22"/>
          <w:szCs w:val="22"/>
        </w:rPr>
      </w:pPr>
      <w:r w:rsidRPr="00FC1A8C">
        <w:rPr>
          <w:b/>
          <w:bCs/>
          <w:sz w:val="22"/>
          <w:szCs w:val="22"/>
        </w:rPr>
        <w:t>2</w:t>
      </w:r>
      <w:r w:rsidR="00571D02" w:rsidRPr="00FC1A8C">
        <w:rPr>
          <w:b/>
          <w:bCs/>
          <w:sz w:val="22"/>
          <w:szCs w:val="22"/>
        </w:rPr>
        <w:t xml:space="preserve">.1. General information  </w:t>
      </w:r>
    </w:p>
    <w:p w14:paraId="111CBE05" w14:textId="77777777" w:rsidR="00571D02" w:rsidRPr="00FC1A8C" w:rsidRDefault="00571D02" w:rsidP="00571D02">
      <w:pPr>
        <w:jc w:val="both"/>
        <w:outlineLvl w:val="0"/>
        <w:rPr>
          <w:i/>
          <w:iCs/>
          <w:sz w:val="22"/>
          <w:szCs w:val="22"/>
        </w:rPr>
      </w:pPr>
      <w:r w:rsidRPr="00FC1A8C">
        <w:rPr>
          <w:i/>
          <w:iCs/>
          <w:sz w:val="22"/>
          <w:szCs w:val="22"/>
        </w:rPr>
        <w:t>Information about previous notices:</w:t>
      </w:r>
    </w:p>
    <w:p w14:paraId="5E700833" w14:textId="77777777" w:rsidR="006F01B5" w:rsidRDefault="00E70CDA" w:rsidP="00571D02">
      <w:pPr>
        <w:spacing w:before="100" w:beforeAutospacing="1" w:after="100" w:afterAutospacing="1"/>
        <w:rPr>
          <w:bCs/>
          <w:sz w:val="22"/>
          <w:szCs w:val="22"/>
        </w:rPr>
      </w:pPr>
      <w:r w:rsidRPr="00FC1A8C">
        <w:rPr>
          <w:bCs/>
          <w:sz w:val="22"/>
          <w:szCs w:val="22"/>
        </w:rPr>
        <w:t xml:space="preserve">Contract </w:t>
      </w:r>
      <w:r w:rsidR="00571D02" w:rsidRPr="00FC1A8C">
        <w:rPr>
          <w:bCs/>
          <w:sz w:val="22"/>
          <w:szCs w:val="22"/>
        </w:rPr>
        <w:t xml:space="preserve">Notice Title: </w:t>
      </w:r>
      <w:r w:rsidR="006F01B5" w:rsidRPr="006F01B5">
        <w:rPr>
          <w:bCs/>
          <w:sz w:val="22"/>
          <w:szCs w:val="22"/>
        </w:rPr>
        <w:t xml:space="preserve">“Renovation of the House of Culture in </w:t>
      </w:r>
      <w:proofErr w:type="spellStart"/>
      <w:r w:rsidR="006F01B5" w:rsidRPr="006F01B5">
        <w:rPr>
          <w:bCs/>
          <w:sz w:val="22"/>
          <w:szCs w:val="22"/>
        </w:rPr>
        <w:t>Gradoshortsi</w:t>
      </w:r>
      <w:proofErr w:type="spellEnd"/>
      <w:r w:rsidR="006F01B5" w:rsidRPr="006F01B5">
        <w:rPr>
          <w:bCs/>
          <w:sz w:val="22"/>
          <w:szCs w:val="22"/>
        </w:rPr>
        <w:t xml:space="preserve"> village, </w:t>
      </w:r>
      <w:proofErr w:type="spellStart"/>
      <w:r w:rsidR="006F01B5" w:rsidRPr="006F01B5">
        <w:rPr>
          <w:bCs/>
          <w:sz w:val="22"/>
          <w:szCs w:val="22"/>
        </w:rPr>
        <w:t>Vasilevo</w:t>
      </w:r>
      <w:proofErr w:type="spellEnd"/>
      <w:r w:rsidR="006F01B5" w:rsidRPr="006F01B5">
        <w:rPr>
          <w:bCs/>
          <w:sz w:val="22"/>
          <w:szCs w:val="22"/>
        </w:rPr>
        <w:t xml:space="preserve"> municipality”</w:t>
      </w:r>
      <w:proofErr w:type="gramStart"/>
      <w:r w:rsidR="006F01B5">
        <w:rPr>
          <w:bCs/>
          <w:sz w:val="22"/>
          <w:szCs w:val="22"/>
        </w:rPr>
        <w:t xml:space="preserve">, </w:t>
      </w:r>
      <w:r w:rsidR="006F01B5" w:rsidRPr="006F01B5">
        <w:rPr>
          <w:bCs/>
          <w:sz w:val="22"/>
          <w:szCs w:val="22"/>
        </w:rPr>
        <w:t xml:space="preserve"> Location</w:t>
      </w:r>
      <w:proofErr w:type="gramEnd"/>
      <w:r w:rsidR="006F01B5" w:rsidRPr="006F01B5">
        <w:rPr>
          <w:bCs/>
          <w:sz w:val="22"/>
          <w:szCs w:val="22"/>
        </w:rPr>
        <w:t xml:space="preserve">   </w:t>
      </w:r>
      <w:proofErr w:type="spellStart"/>
      <w:r w:rsidR="006F01B5" w:rsidRPr="006F01B5">
        <w:rPr>
          <w:bCs/>
          <w:sz w:val="22"/>
          <w:szCs w:val="22"/>
        </w:rPr>
        <w:t>Minicipality</w:t>
      </w:r>
      <w:proofErr w:type="spellEnd"/>
      <w:r w:rsidR="006F01B5" w:rsidRPr="006F01B5">
        <w:rPr>
          <w:bCs/>
          <w:sz w:val="22"/>
          <w:szCs w:val="22"/>
        </w:rPr>
        <w:t xml:space="preserve"> of </w:t>
      </w:r>
      <w:proofErr w:type="spellStart"/>
      <w:r w:rsidR="006F01B5" w:rsidRPr="006F01B5">
        <w:rPr>
          <w:bCs/>
          <w:sz w:val="22"/>
          <w:szCs w:val="22"/>
        </w:rPr>
        <w:t>Vasilevo</w:t>
      </w:r>
      <w:proofErr w:type="spellEnd"/>
      <w:r w:rsidR="006F01B5" w:rsidRPr="006F01B5">
        <w:rPr>
          <w:bCs/>
          <w:sz w:val="22"/>
          <w:szCs w:val="22"/>
        </w:rPr>
        <w:t>, South-East Region, Republic of North Macedonia</w:t>
      </w:r>
    </w:p>
    <w:p w14:paraId="68395989" w14:textId="28CD0B17" w:rsidR="00841EBA" w:rsidRPr="004E0A63" w:rsidRDefault="00571D02" w:rsidP="00571D02">
      <w:pPr>
        <w:spacing w:before="100" w:beforeAutospacing="1" w:after="100" w:afterAutospacing="1"/>
        <w:rPr>
          <w:b/>
          <w:sz w:val="22"/>
          <w:szCs w:val="22"/>
        </w:rPr>
      </w:pPr>
      <w:r w:rsidRPr="00FC1A8C">
        <w:rPr>
          <w:bCs/>
          <w:sz w:val="22"/>
          <w:szCs w:val="22"/>
          <w:highlight w:val="cyan"/>
        </w:rPr>
        <w:br/>
      </w:r>
      <w:r w:rsidR="00E70CDA" w:rsidRPr="00FC1A8C">
        <w:rPr>
          <w:bCs/>
          <w:sz w:val="22"/>
          <w:szCs w:val="22"/>
        </w:rPr>
        <w:t xml:space="preserve">Contract </w:t>
      </w:r>
      <w:r w:rsidRPr="00FC1A8C">
        <w:rPr>
          <w:bCs/>
          <w:sz w:val="22"/>
          <w:szCs w:val="22"/>
        </w:rPr>
        <w:t>Notice Reference Number</w:t>
      </w:r>
      <w:r w:rsidR="00011A45" w:rsidRPr="00FC1A8C">
        <w:rPr>
          <w:bCs/>
          <w:sz w:val="22"/>
          <w:szCs w:val="22"/>
        </w:rPr>
        <w:t xml:space="preserve"> (procedure identifier)</w:t>
      </w:r>
      <w:r w:rsidRPr="00FC1A8C">
        <w:rPr>
          <w:bCs/>
          <w:sz w:val="22"/>
          <w:szCs w:val="22"/>
        </w:rPr>
        <w:t xml:space="preserve">: </w:t>
      </w:r>
      <w:r w:rsidR="006F01B5" w:rsidRPr="006F01B5">
        <w:rPr>
          <w:bCs/>
          <w:sz w:val="22"/>
          <w:szCs w:val="22"/>
        </w:rPr>
        <w:t xml:space="preserve">BGMK0200030 – 02  </w:t>
      </w:r>
    </w:p>
    <w:p w14:paraId="27C23A4A" w14:textId="2662283D" w:rsidR="0052349E" w:rsidRPr="004E0A63" w:rsidRDefault="00A069B7" w:rsidP="00841EBA">
      <w:pPr>
        <w:spacing w:before="100" w:beforeAutospacing="1" w:after="100" w:afterAutospacing="1"/>
        <w:jc w:val="both"/>
        <w:rPr>
          <w:b/>
          <w:sz w:val="22"/>
          <w:szCs w:val="22"/>
          <w:u w:val="single"/>
        </w:rPr>
      </w:pPr>
      <w:bookmarkStart w:id="1" w:name="OLE_LINK3"/>
      <w:bookmarkEnd w:id="1"/>
      <w:r>
        <w:rPr>
          <w:b/>
          <w:sz w:val="22"/>
          <w:szCs w:val="22"/>
          <w:u w:val="single"/>
        </w:rPr>
        <w:t>10. Change</w:t>
      </w:r>
      <w:r w:rsidR="00BE7B8B" w:rsidRPr="004E0A63">
        <w:rPr>
          <w:b/>
          <w:sz w:val="22"/>
          <w:szCs w:val="22"/>
          <w:u w:val="single"/>
        </w:rPr>
        <w:t xml:space="preserve"> </w:t>
      </w:r>
    </w:p>
    <w:p w14:paraId="043B4C26" w14:textId="77777777" w:rsidR="00396B46" w:rsidRPr="00FC1A8C" w:rsidRDefault="00403DAE" w:rsidP="00841EBA">
      <w:pPr>
        <w:spacing w:before="100" w:beforeAutospacing="1" w:after="100" w:afterAutospacing="1"/>
        <w:jc w:val="both"/>
      </w:pPr>
      <w:r w:rsidRPr="00FC1A8C">
        <w:t xml:space="preserve">Main reason for change: </w:t>
      </w:r>
    </w:p>
    <w:p w14:paraId="02E3F5DF" w14:textId="0DA73283" w:rsidR="00435262" w:rsidRPr="00435262" w:rsidRDefault="00BE7B8B" w:rsidP="00435262">
      <w:pPr>
        <w:spacing w:before="100" w:beforeAutospacing="1" w:after="100" w:afterAutospacing="1"/>
        <w:jc w:val="both"/>
        <w:rPr>
          <w:sz w:val="22"/>
          <w:szCs w:val="22"/>
          <w:lang w:val="mk-MK"/>
        </w:rPr>
      </w:pPr>
      <w:r w:rsidRPr="00435262">
        <w:rPr>
          <w:sz w:val="22"/>
          <w:szCs w:val="22"/>
        </w:rPr>
        <w:t>Modification of original information submitted by the contracting authority</w:t>
      </w:r>
      <w:r w:rsidR="00435262" w:rsidRPr="00435262">
        <w:rPr>
          <w:sz w:val="22"/>
          <w:szCs w:val="22"/>
        </w:rPr>
        <w:t>.</w:t>
      </w:r>
      <w:r w:rsidR="00435262">
        <w:rPr>
          <w:sz w:val="22"/>
          <w:szCs w:val="22"/>
          <w:lang w:val="mk-MK"/>
        </w:rPr>
        <w:t xml:space="preserve"> </w:t>
      </w:r>
    </w:p>
    <w:p w14:paraId="04B003FA" w14:textId="62497BFE" w:rsidR="00435262" w:rsidRPr="00435262" w:rsidRDefault="00396B46" w:rsidP="00435262">
      <w:pPr>
        <w:spacing w:before="100" w:beforeAutospacing="1" w:after="100" w:afterAutospacing="1"/>
        <w:jc w:val="both"/>
        <w:rPr>
          <w:sz w:val="22"/>
          <w:szCs w:val="22"/>
        </w:rPr>
      </w:pPr>
      <w:r>
        <w:rPr>
          <w:sz w:val="22"/>
          <w:szCs w:val="22"/>
        </w:rPr>
        <w:t xml:space="preserve">Description: </w:t>
      </w:r>
      <w:r w:rsidR="00435262">
        <w:rPr>
          <w:sz w:val="22"/>
          <w:szCs w:val="22"/>
          <w:lang w:val="mk-MK"/>
        </w:rPr>
        <w:t xml:space="preserve"> </w:t>
      </w:r>
      <w:r w:rsidR="00435262" w:rsidRPr="00435262">
        <w:rPr>
          <w:sz w:val="22"/>
          <w:szCs w:val="22"/>
        </w:rPr>
        <w:t>The originally published Bill of Quantities (</w:t>
      </w:r>
      <w:proofErr w:type="spellStart"/>
      <w:proofErr w:type="gramStart"/>
      <w:r w:rsidR="00435262" w:rsidRPr="00435262">
        <w:rPr>
          <w:sz w:val="22"/>
          <w:szCs w:val="22"/>
        </w:rPr>
        <w:t>BoQ</w:t>
      </w:r>
      <w:proofErr w:type="spellEnd"/>
      <w:proofErr w:type="gramEnd"/>
      <w:r w:rsidR="00435262" w:rsidRPr="00435262">
        <w:rPr>
          <w:sz w:val="22"/>
          <w:szCs w:val="22"/>
        </w:rPr>
        <w:t xml:space="preserve">) under Volume 4.2.3 — Breakdown of the Lump-Sum Price was based on an outdated version prepared during the early project planning phase. During the negotiation process prior to signing the implementation contract, certain technical adjustments and clarifications were introduced into the </w:t>
      </w:r>
      <w:proofErr w:type="spellStart"/>
      <w:proofErr w:type="gramStart"/>
      <w:r w:rsidR="00435262" w:rsidRPr="00435262">
        <w:rPr>
          <w:sz w:val="22"/>
          <w:szCs w:val="22"/>
        </w:rPr>
        <w:t>BoQ</w:t>
      </w:r>
      <w:proofErr w:type="spellEnd"/>
      <w:proofErr w:type="gramEnd"/>
      <w:r w:rsidR="00435262" w:rsidRPr="00435262">
        <w:rPr>
          <w:sz w:val="22"/>
          <w:szCs w:val="22"/>
        </w:rPr>
        <w:t xml:space="preserve"> by the designer, including updated quantities and descriptions of specific items.</w:t>
      </w:r>
    </w:p>
    <w:p w14:paraId="4D050620" w14:textId="77777777" w:rsidR="00435262" w:rsidRPr="00435262" w:rsidRDefault="00435262" w:rsidP="00435262">
      <w:pPr>
        <w:spacing w:before="100" w:beforeAutospacing="1" w:after="100" w:afterAutospacing="1"/>
        <w:jc w:val="both"/>
        <w:rPr>
          <w:sz w:val="22"/>
          <w:szCs w:val="22"/>
        </w:rPr>
      </w:pPr>
      <w:r w:rsidRPr="00435262">
        <w:rPr>
          <w:sz w:val="22"/>
          <w:szCs w:val="22"/>
        </w:rPr>
        <w:t xml:space="preserve">Due to an oversight, the updated version of the </w:t>
      </w:r>
      <w:proofErr w:type="spellStart"/>
      <w:proofErr w:type="gramStart"/>
      <w:r w:rsidRPr="00435262">
        <w:rPr>
          <w:sz w:val="22"/>
          <w:szCs w:val="22"/>
        </w:rPr>
        <w:t>BoQ</w:t>
      </w:r>
      <w:proofErr w:type="spellEnd"/>
      <w:proofErr w:type="gramEnd"/>
      <w:r w:rsidRPr="00435262">
        <w:rPr>
          <w:sz w:val="22"/>
          <w:szCs w:val="22"/>
        </w:rPr>
        <w:t xml:space="preserve"> was not incorporated in the published tender dossier. This corrigendum aims to correct this error and ensure that the financial offer template corresponds to the final technical version approved before contract signature.</w:t>
      </w:r>
    </w:p>
    <w:p w14:paraId="36C45525" w14:textId="77777777" w:rsidR="00435262" w:rsidRDefault="00435262" w:rsidP="00435262">
      <w:pPr>
        <w:spacing w:before="100" w:beforeAutospacing="1" w:after="120"/>
        <w:jc w:val="both"/>
        <w:rPr>
          <w:sz w:val="22"/>
          <w:szCs w:val="22"/>
        </w:rPr>
      </w:pPr>
      <w:r w:rsidRPr="00435262">
        <w:rPr>
          <w:sz w:val="22"/>
          <w:szCs w:val="22"/>
        </w:rPr>
        <w:t xml:space="preserve">The following changes are reflected in the updated </w:t>
      </w:r>
      <w:proofErr w:type="spellStart"/>
      <w:proofErr w:type="gramStart"/>
      <w:r w:rsidRPr="00435262">
        <w:rPr>
          <w:sz w:val="22"/>
          <w:szCs w:val="22"/>
        </w:rPr>
        <w:t>BoQ</w:t>
      </w:r>
      <w:proofErr w:type="spellEnd"/>
      <w:proofErr w:type="gramEnd"/>
      <w:r w:rsidRPr="00435262">
        <w:rPr>
          <w:sz w:val="22"/>
          <w:szCs w:val="22"/>
        </w:rPr>
        <w:t>:</w:t>
      </w:r>
    </w:p>
    <w:p w14:paraId="09B1C993" w14:textId="73A2C74D" w:rsidR="00435262" w:rsidRPr="00435262" w:rsidRDefault="00435262" w:rsidP="00435262">
      <w:pPr>
        <w:jc w:val="both"/>
        <w:rPr>
          <w:sz w:val="22"/>
          <w:szCs w:val="22"/>
        </w:rPr>
      </w:pPr>
      <w:r>
        <w:rPr>
          <w:sz w:val="22"/>
          <w:szCs w:val="22"/>
        </w:rPr>
        <w:t xml:space="preserve"> * </w:t>
      </w:r>
      <w:r w:rsidRPr="00435262">
        <w:rPr>
          <w:sz w:val="22"/>
          <w:szCs w:val="22"/>
        </w:rPr>
        <w:t>In section 0 — PREPARATORY WORK, a new item is added:</w:t>
      </w:r>
    </w:p>
    <w:p w14:paraId="048EB731" w14:textId="77777777" w:rsidR="00435262" w:rsidRDefault="00435262" w:rsidP="00435262">
      <w:pPr>
        <w:jc w:val="both"/>
        <w:rPr>
          <w:sz w:val="22"/>
          <w:szCs w:val="22"/>
        </w:rPr>
      </w:pPr>
      <w:r w:rsidRPr="00435262">
        <w:rPr>
          <w:sz w:val="22"/>
          <w:szCs w:val="22"/>
        </w:rPr>
        <w:t>“0.6. Delivery to landfill up to 50 km.”</w:t>
      </w:r>
    </w:p>
    <w:p w14:paraId="5AC5C667" w14:textId="77777777" w:rsidR="00435262" w:rsidRPr="00435262" w:rsidRDefault="00435262" w:rsidP="00435262">
      <w:pPr>
        <w:jc w:val="both"/>
        <w:rPr>
          <w:sz w:val="22"/>
          <w:szCs w:val="22"/>
        </w:rPr>
      </w:pPr>
    </w:p>
    <w:p w14:paraId="63895637" w14:textId="46C4BD93" w:rsidR="00435262" w:rsidRPr="00435262" w:rsidRDefault="00435262" w:rsidP="00435262">
      <w:pPr>
        <w:jc w:val="both"/>
        <w:rPr>
          <w:sz w:val="22"/>
          <w:szCs w:val="22"/>
        </w:rPr>
      </w:pPr>
      <w:r>
        <w:rPr>
          <w:sz w:val="22"/>
          <w:szCs w:val="22"/>
        </w:rPr>
        <w:t xml:space="preserve">* </w:t>
      </w:r>
      <w:r w:rsidRPr="00435262">
        <w:rPr>
          <w:sz w:val="22"/>
          <w:szCs w:val="22"/>
        </w:rPr>
        <w:t>In section 12 — INSULATION WORKS, the item:</w:t>
      </w:r>
    </w:p>
    <w:p w14:paraId="4BD3C575" w14:textId="1D0B85CF" w:rsidR="00435262" w:rsidRPr="00435262" w:rsidRDefault="00435262" w:rsidP="00435262">
      <w:pPr>
        <w:jc w:val="both"/>
        <w:rPr>
          <w:sz w:val="22"/>
          <w:szCs w:val="22"/>
        </w:rPr>
      </w:pPr>
      <w:r w:rsidRPr="00435262">
        <w:rPr>
          <w:sz w:val="22"/>
          <w:szCs w:val="22"/>
        </w:rPr>
        <w:t>“12.1. Installation of thermal insulation from phenol, mineral wool in roof construction”</w:t>
      </w:r>
      <w:r>
        <w:rPr>
          <w:sz w:val="22"/>
          <w:szCs w:val="22"/>
          <w:lang w:val="mk-MK"/>
        </w:rPr>
        <w:t xml:space="preserve"> </w:t>
      </w:r>
      <w:r w:rsidRPr="00435262">
        <w:rPr>
          <w:sz w:val="22"/>
          <w:szCs w:val="22"/>
        </w:rPr>
        <w:t>is corrected to reflect zero quantity, as per final design.</w:t>
      </w:r>
    </w:p>
    <w:p w14:paraId="3AD59E4C" w14:textId="77777777" w:rsidR="00435262" w:rsidRDefault="00435262" w:rsidP="00435262">
      <w:pPr>
        <w:jc w:val="both"/>
        <w:rPr>
          <w:sz w:val="22"/>
          <w:szCs w:val="22"/>
        </w:rPr>
      </w:pPr>
    </w:p>
    <w:p w14:paraId="5374D381" w14:textId="674A9C17" w:rsidR="00435262" w:rsidRPr="00435262" w:rsidRDefault="00435262" w:rsidP="00435262">
      <w:pPr>
        <w:jc w:val="both"/>
        <w:rPr>
          <w:sz w:val="22"/>
          <w:szCs w:val="22"/>
        </w:rPr>
      </w:pPr>
      <w:r>
        <w:rPr>
          <w:sz w:val="22"/>
          <w:szCs w:val="22"/>
        </w:rPr>
        <w:t xml:space="preserve">* </w:t>
      </w:r>
      <w:r w:rsidRPr="00435262">
        <w:rPr>
          <w:sz w:val="22"/>
          <w:szCs w:val="22"/>
        </w:rPr>
        <w:t>In section 5 — LOCKSMITH WORKS, the item:</w:t>
      </w:r>
    </w:p>
    <w:p w14:paraId="703E6B49" w14:textId="1D05DFC5" w:rsidR="00435262" w:rsidRDefault="00435262" w:rsidP="00435262">
      <w:pPr>
        <w:jc w:val="both"/>
        <w:rPr>
          <w:sz w:val="22"/>
          <w:szCs w:val="22"/>
        </w:rPr>
      </w:pPr>
      <w:r w:rsidRPr="00435262">
        <w:rPr>
          <w:sz w:val="22"/>
          <w:szCs w:val="22"/>
        </w:rPr>
        <w:t>“5.</w:t>
      </w:r>
      <w:r w:rsidR="00697C9A">
        <w:rPr>
          <w:sz w:val="22"/>
          <w:szCs w:val="22"/>
          <w:lang w:val="mk-MK"/>
        </w:rPr>
        <w:t>1</w:t>
      </w:r>
      <w:r w:rsidRPr="00435262">
        <w:rPr>
          <w:sz w:val="22"/>
          <w:szCs w:val="22"/>
        </w:rPr>
        <w:t xml:space="preserve">. </w:t>
      </w:r>
      <w:r w:rsidRPr="00801465">
        <w:rPr>
          <w:color w:val="000000"/>
          <w:lang w:val="en-US"/>
        </w:rPr>
        <w:t>Procurement and installation of a metal fence for terraces and an entrance ladder, on top of a fence wall along with miniaturization and painting</w:t>
      </w:r>
      <w:r>
        <w:rPr>
          <w:sz w:val="22"/>
          <w:szCs w:val="22"/>
        </w:rPr>
        <w:t xml:space="preserve">” </w:t>
      </w:r>
      <w:r w:rsidRPr="00435262">
        <w:rPr>
          <w:sz w:val="22"/>
          <w:szCs w:val="22"/>
        </w:rPr>
        <w:t>is corrected with reduced quantities.</w:t>
      </w:r>
    </w:p>
    <w:p w14:paraId="7059415F" w14:textId="77777777" w:rsidR="00435262" w:rsidRPr="00435262" w:rsidRDefault="00435262" w:rsidP="00435262">
      <w:pPr>
        <w:jc w:val="both"/>
        <w:rPr>
          <w:sz w:val="22"/>
          <w:szCs w:val="22"/>
        </w:rPr>
      </w:pPr>
    </w:p>
    <w:p w14:paraId="07B5E969" w14:textId="6358FFE3" w:rsidR="00435262" w:rsidRPr="00435262" w:rsidRDefault="00435262" w:rsidP="00435262">
      <w:pPr>
        <w:jc w:val="both"/>
        <w:rPr>
          <w:sz w:val="22"/>
          <w:szCs w:val="22"/>
        </w:rPr>
      </w:pPr>
      <w:r>
        <w:rPr>
          <w:sz w:val="22"/>
          <w:szCs w:val="22"/>
        </w:rPr>
        <w:t xml:space="preserve">* </w:t>
      </w:r>
      <w:r w:rsidRPr="00435262">
        <w:rPr>
          <w:sz w:val="22"/>
          <w:szCs w:val="22"/>
        </w:rPr>
        <w:t>In section 5</w:t>
      </w:r>
      <w:r w:rsidR="00697C9A">
        <w:rPr>
          <w:sz w:val="22"/>
          <w:szCs w:val="22"/>
          <w:lang w:val="mk-MK"/>
        </w:rPr>
        <w:t xml:space="preserve"> - </w:t>
      </w:r>
      <w:r w:rsidR="00697C9A" w:rsidRPr="00435262">
        <w:rPr>
          <w:sz w:val="22"/>
          <w:szCs w:val="22"/>
        </w:rPr>
        <w:t>LOCKSMITH WORKS</w:t>
      </w:r>
      <w:r w:rsidRPr="00435262">
        <w:rPr>
          <w:sz w:val="22"/>
          <w:szCs w:val="22"/>
        </w:rPr>
        <w:t>, the item:</w:t>
      </w:r>
    </w:p>
    <w:p w14:paraId="604FF7F9" w14:textId="5D7E7774" w:rsidR="00435262" w:rsidRDefault="00435262" w:rsidP="00435262">
      <w:pPr>
        <w:jc w:val="both"/>
        <w:rPr>
          <w:sz w:val="22"/>
          <w:szCs w:val="22"/>
        </w:rPr>
      </w:pPr>
      <w:r w:rsidRPr="00435262">
        <w:rPr>
          <w:sz w:val="22"/>
          <w:szCs w:val="22"/>
        </w:rPr>
        <w:t>“5.</w:t>
      </w:r>
      <w:r w:rsidR="00697C9A">
        <w:rPr>
          <w:sz w:val="22"/>
          <w:szCs w:val="22"/>
          <w:lang w:val="mk-MK"/>
        </w:rPr>
        <w:t>2</w:t>
      </w:r>
      <w:r w:rsidRPr="00435262">
        <w:rPr>
          <w:sz w:val="22"/>
          <w:szCs w:val="22"/>
        </w:rPr>
        <w:t xml:space="preserve">. Procurement and installation of external aluminium carpentry, five-chamber profiles glazed with </w:t>
      </w:r>
      <w:proofErr w:type="spellStart"/>
      <w:r w:rsidRPr="00435262">
        <w:rPr>
          <w:sz w:val="22"/>
          <w:szCs w:val="22"/>
        </w:rPr>
        <w:t>thermopan</w:t>
      </w:r>
      <w:proofErr w:type="spellEnd"/>
      <w:r w:rsidRPr="00435262">
        <w:rPr>
          <w:sz w:val="22"/>
          <w:szCs w:val="22"/>
        </w:rPr>
        <w:t xml:space="preserve"> glass 4+12+4mm, complete with all the necessary hardware</w:t>
      </w:r>
      <w:proofErr w:type="gramStart"/>
      <w:r>
        <w:rPr>
          <w:sz w:val="22"/>
          <w:szCs w:val="22"/>
        </w:rPr>
        <w:t>“</w:t>
      </w:r>
      <w:r w:rsidR="00697C9A">
        <w:rPr>
          <w:sz w:val="22"/>
          <w:szCs w:val="22"/>
          <w:lang w:val="mk-MK"/>
        </w:rPr>
        <w:t xml:space="preserve"> </w:t>
      </w:r>
      <w:r w:rsidRPr="00435262">
        <w:rPr>
          <w:sz w:val="22"/>
          <w:szCs w:val="22"/>
        </w:rPr>
        <w:t>is</w:t>
      </w:r>
      <w:proofErr w:type="gramEnd"/>
      <w:r w:rsidRPr="00435262">
        <w:rPr>
          <w:sz w:val="22"/>
          <w:szCs w:val="22"/>
        </w:rPr>
        <w:t xml:space="preserve"> modified to replace measurement by linear meter with a precise number and dimensions of windows.</w:t>
      </w:r>
    </w:p>
    <w:p w14:paraId="2B2DBF31" w14:textId="77777777" w:rsidR="00435262" w:rsidRPr="00435262" w:rsidRDefault="00435262" w:rsidP="00435262">
      <w:pPr>
        <w:jc w:val="both"/>
        <w:rPr>
          <w:sz w:val="22"/>
          <w:szCs w:val="22"/>
        </w:rPr>
      </w:pPr>
    </w:p>
    <w:p w14:paraId="627D2614" w14:textId="74B0DAA5" w:rsidR="00435262" w:rsidRPr="00435262" w:rsidRDefault="00435262" w:rsidP="00435262">
      <w:pPr>
        <w:jc w:val="both"/>
        <w:rPr>
          <w:sz w:val="22"/>
          <w:szCs w:val="22"/>
        </w:rPr>
      </w:pPr>
      <w:r>
        <w:rPr>
          <w:sz w:val="22"/>
          <w:szCs w:val="22"/>
        </w:rPr>
        <w:t xml:space="preserve">* </w:t>
      </w:r>
      <w:r w:rsidRPr="00435262">
        <w:rPr>
          <w:sz w:val="22"/>
          <w:szCs w:val="22"/>
        </w:rPr>
        <w:t>In section 10 — CARPENTRY WORKS, the item:</w:t>
      </w:r>
    </w:p>
    <w:p w14:paraId="5EBDF871" w14:textId="5A577BCC" w:rsidR="00435262" w:rsidRPr="00435262" w:rsidRDefault="00435262" w:rsidP="00435262">
      <w:pPr>
        <w:jc w:val="both"/>
        <w:rPr>
          <w:sz w:val="22"/>
          <w:szCs w:val="22"/>
        </w:rPr>
      </w:pPr>
      <w:r w:rsidRPr="00435262">
        <w:rPr>
          <w:sz w:val="22"/>
          <w:szCs w:val="22"/>
        </w:rPr>
        <w:t xml:space="preserve">“10.1. </w:t>
      </w:r>
      <w:r w:rsidR="00A43BD9" w:rsidRPr="00A43BD9">
        <w:rPr>
          <w:sz w:val="22"/>
          <w:szCs w:val="22"/>
        </w:rPr>
        <w:t>Manufacturing and installation of wooden doors with cases and double-spared wings, veneered with final staining and varnishing</w:t>
      </w:r>
      <w:r w:rsidRPr="00435262">
        <w:rPr>
          <w:sz w:val="22"/>
          <w:szCs w:val="22"/>
        </w:rPr>
        <w:t>”</w:t>
      </w:r>
      <w:r>
        <w:rPr>
          <w:sz w:val="22"/>
          <w:szCs w:val="22"/>
          <w:lang w:val="mk-MK"/>
        </w:rPr>
        <w:t xml:space="preserve"> </w:t>
      </w:r>
      <w:r w:rsidRPr="00435262">
        <w:rPr>
          <w:sz w:val="22"/>
          <w:szCs w:val="22"/>
        </w:rPr>
        <w:t>is corrected to express the quantity as number of doors with dimensions, instead of square meters.</w:t>
      </w:r>
    </w:p>
    <w:p w14:paraId="788C4362" w14:textId="3608FE59" w:rsidR="004E0A63" w:rsidRDefault="00435262" w:rsidP="00A43BD9">
      <w:pPr>
        <w:spacing w:before="100" w:beforeAutospacing="1" w:after="100" w:afterAutospacing="1"/>
        <w:jc w:val="both"/>
        <w:rPr>
          <w:sz w:val="22"/>
          <w:szCs w:val="22"/>
          <w:lang w:val="mk-MK"/>
        </w:rPr>
      </w:pPr>
      <w:r w:rsidRPr="00435262">
        <w:rPr>
          <w:sz w:val="22"/>
          <w:szCs w:val="22"/>
        </w:rPr>
        <w:t>These corrections are now reflected in the revised Volume 4.2.3 — Breakdown of the Lump-Sum Price</w:t>
      </w:r>
      <w:r w:rsidR="00A43BD9">
        <w:rPr>
          <w:sz w:val="22"/>
          <w:szCs w:val="22"/>
        </w:rPr>
        <w:t xml:space="preserve"> in </w:t>
      </w:r>
      <w:r w:rsidR="00A43BD9" w:rsidRPr="00A43BD9">
        <w:rPr>
          <w:sz w:val="22"/>
          <w:szCs w:val="22"/>
        </w:rPr>
        <w:t>VOLUME 4.2</w:t>
      </w:r>
      <w:r w:rsidR="00A43BD9">
        <w:rPr>
          <w:sz w:val="22"/>
          <w:szCs w:val="22"/>
        </w:rPr>
        <w:t xml:space="preserve"> - </w:t>
      </w:r>
      <w:r w:rsidR="00A43BD9" w:rsidRPr="00A43BD9">
        <w:rPr>
          <w:sz w:val="22"/>
          <w:szCs w:val="22"/>
        </w:rPr>
        <w:t>FINANCIAL OFFER TEMPLATES</w:t>
      </w:r>
      <w:r w:rsidRPr="00435262">
        <w:rPr>
          <w:sz w:val="22"/>
          <w:szCs w:val="22"/>
        </w:rPr>
        <w:t>, which replaces the previously published version.</w:t>
      </w:r>
    </w:p>
    <w:p w14:paraId="4BB88AE6" w14:textId="77777777" w:rsidR="00435262" w:rsidRPr="00435262" w:rsidRDefault="00435262" w:rsidP="00435262">
      <w:pPr>
        <w:spacing w:before="100" w:beforeAutospacing="1" w:after="100" w:afterAutospacing="1"/>
        <w:jc w:val="both"/>
        <w:rPr>
          <w:sz w:val="22"/>
          <w:szCs w:val="22"/>
          <w:u w:val="single"/>
          <w:lang w:val="mk-MK" w:eastAsia="de-DE"/>
        </w:rPr>
      </w:pPr>
    </w:p>
    <w:p w14:paraId="3801F7D2" w14:textId="1012425E" w:rsidR="004E0A63" w:rsidRDefault="00403DAE" w:rsidP="00841EBA">
      <w:pPr>
        <w:spacing w:before="100" w:beforeAutospacing="1" w:after="100" w:afterAutospacing="1"/>
        <w:rPr>
          <w:b/>
          <w:sz w:val="22"/>
          <w:szCs w:val="22"/>
          <w:u w:val="single"/>
          <w:lang w:val="en-US" w:eastAsia="de-DE"/>
        </w:rPr>
      </w:pPr>
      <w:r>
        <w:rPr>
          <w:b/>
          <w:sz w:val="22"/>
          <w:szCs w:val="22"/>
          <w:u w:val="single"/>
          <w:lang w:val="en-US" w:eastAsia="de-DE"/>
        </w:rPr>
        <w:t>10.1.</w:t>
      </w:r>
      <w:r w:rsidR="004E0A63" w:rsidRPr="004E0A63">
        <w:rPr>
          <w:b/>
          <w:sz w:val="22"/>
          <w:szCs w:val="22"/>
          <w:u w:val="single"/>
          <w:lang w:val="en-US" w:eastAsia="de-DE"/>
        </w:rPr>
        <w:t xml:space="preserve"> Text to be corrected in the original notice</w:t>
      </w:r>
    </w:p>
    <w:p w14:paraId="21FA0EF7" w14:textId="1409A02E" w:rsidR="00B02A53" w:rsidRPr="003A2FC8" w:rsidRDefault="00BE7B8B" w:rsidP="00844995">
      <w:pPr>
        <w:rPr>
          <w:sz w:val="22"/>
          <w:szCs w:val="22"/>
          <w:lang w:val="mk-MK"/>
        </w:rPr>
      </w:pPr>
      <w:r w:rsidRPr="004E0A63">
        <w:rPr>
          <w:sz w:val="22"/>
          <w:szCs w:val="22"/>
          <w:lang w:val="en-US" w:eastAsia="de-DE"/>
        </w:rPr>
        <w:t xml:space="preserve">Section </w:t>
      </w:r>
      <w:r w:rsidR="00032401" w:rsidRPr="004E0A63">
        <w:rPr>
          <w:sz w:val="22"/>
          <w:szCs w:val="22"/>
          <w:lang w:val="en-US" w:eastAsia="de-DE"/>
        </w:rPr>
        <w:t>No</w:t>
      </w:r>
      <w:r w:rsidR="003A2FC8">
        <w:rPr>
          <w:sz w:val="22"/>
          <w:szCs w:val="22"/>
          <w:lang w:val="mk-MK" w:eastAsia="de-DE"/>
        </w:rPr>
        <w:t xml:space="preserve">. </w:t>
      </w:r>
      <w:r w:rsidR="00DE334D" w:rsidRPr="004E0A63">
        <w:rPr>
          <w:sz w:val="22"/>
          <w:szCs w:val="22"/>
          <w:lang w:val="en-US" w:eastAsia="de-DE"/>
        </w:rPr>
        <w:t xml:space="preserve"> </w:t>
      </w:r>
      <w:r w:rsidR="003A2FC8" w:rsidRPr="00435262">
        <w:rPr>
          <w:sz w:val="22"/>
          <w:szCs w:val="22"/>
        </w:rPr>
        <w:t>0 — PREPARATORY WORK</w:t>
      </w:r>
      <w:r w:rsidR="004E0A63">
        <w:rPr>
          <w:sz w:val="22"/>
          <w:szCs w:val="22"/>
          <w:lang w:val="en-US" w:eastAsia="de-DE"/>
        </w:rPr>
        <w:br/>
      </w:r>
      <w:r w:rsidR="00B02A53" w:rsidRPr="004E0A63">
        <w:rPr>
          <w:sz w:val="22"/>
          <w:szCs w:val="22"/>
          <w:lang w:val="en-US" w:eastAsia="de-DE"/>
        </w:rPr>
        <w:t>Instead of</w:t>
      </w:r>
      <w:r w:rsidR="00420E8A" w:rsidRPr="004E0A63">
        <w:rPr>
          <w:sz w:val="22"/>
          <w:szCs w:val="22"/>
          <w:lang w:val="en-US" w:eastAsia="de-DE"/>
        </w:rPr>
        <w:t>:</w:t>
      </w:r>
      <w:r w:rsidR="00B02A53" w:rsidRPr="004E0A63">
        <w:rPr>
          <w:sz w:val="22"/>
          <w:szCs w:val="22"/>
          <w:lang w:val="en-US" w:eastAsia="de-DE"/>
        </w:rPr>
        <w:t xml:space="preserve"> </w:t>
      </w:r>
      <w:r w:rsidR="003A2FC8" w:rsidRPr="003A2FC8">
        <w:rPr>
          <w:sz w:val="22"/>
          <w:szCs w:val="22"/>
          <w:lang w:val="en-US" w:eastAsia="de-DE"/>
        </w:rPr>
        <w:t>No entry for item 0.6 in section 0 – Preparatory Work</w:t>
      </w:r>
    </w:p>
    <w:p w14:paraId="111CCD49" w14:textId="747BC1EC" w:rsidR="00B02A53" w:rsidRDefault="00B02A53" w:rsidP="00844995">
      <w:pPr>
        <w:rPr>
          <w:sz w:val="22"/>
          <w:szCs w:val="22"/>
          <w:lang w:val="mk-MK" w:eastAsia="de-DE"/>
        </w:rPr>
      </w:pPr>
      <w:r w:rsidRPr="004E0A63">
        <w:rPr>
          <w:sz w:val="22"/>
          <w:szCs w:val="22"/>
          <w:lang w:val="en-US" w:eastAsia="de-DE"/>
        </w:rPr>
        <w:t>Read</w:t>
      </w:r>
      <w:r w:rsidR="00420E8A" w:rsidRPr="004E0A63">
        <w:rPr>
          <w:sz w:val="22"/>
          <w:szCs w:val="22"/>
          <w:lang w:val="en-US" w:eastAsia="de-DE"/>
        </w:rPr>
        <w:t>:</w:t>
      </w:r>
      <w:r w:rsidR="003A2FC8">
        <w:rPr>
          <w:sz w:val="22"/>
          <w:szCs w:val="22"/>
          <w:lang w:val="mk-MK" w:eastAsia="de-DE"/>
        </w:rPr>
        <w:t xml:space="preserve"> </w:t>
      </w:r>
      <w:r w:rsidR="003A2FC8" w:rsidRPr="003A2FC8">
        <w:rPr>
          <w:sz w:val="22"/>
          <w:szCs w:val="22"/>
          <w:lang w:val="mk-MK" w:eastAsia="de-DE"/>
        </w:rPr>
        <w:t>0.6.</w:t>
      </w:r>
      <w:r w:rsidRPr="004E0A63">
        <w:rPr>
          <w:sz w:val="22"/>
          <w:szCs w:val="22"/>
          <w:lang w:val="en-US" w:eastAsia="de-DE"/>
        </w:rPr>
        <w:t xml:space="preserve"> </w:t>
      </w:r>
      <w:r w:rsidR="003A2FC8" w:rsidRPr="003A2FC8">
        <w:rPr>
          <w:sz w:val="22"/>
          <w:szCs w:val="22"/>
          <w:lang w:val="en-US" w:eastAsia="de-DE"/>
        </w:rPr>
        <w:t xml:space="preserve">Delivery to landfill up to 50 km – Quantity: </w:t>
      </w:r>
      <w:r w:rsidR="003A2FC8">
        <w:rPr>
          <w:sz w:val="22"/>
          <w:szCs w:val="22"/>
          <w:lang w:val="mk-MK" w:eastAsia="de-DE"/>
        </w:rPr>
        <w:t>160</w:t>
      </w:r>
      <w:r w:rsidR="003A2FC8" w:rsidRPr="003A2FC8">
        <w:rPr>
          <w:sz w:val="22"/>
          <w:szCs w:val="22"/>
          <w:lang w:val="en-US" w:eastAsia="de-DE"/>
        </w:rPr>
        <w:t xml:space="preserve"> – Unit: m³</w:t>
      </w:r>
    </w:p>
    <w:p w14:paraId="72AF791D" w14:textId="77777777" w:rsidR="00697C9A" w:rsidRPr="00697C9A" w:rsidRDefault="00697C9A" w:rsidP="00844995">
      <w:pPr>
        <w:rPr>
          <w:sz w:val="22"/>
          <w:szCs w:val="22"/>
          <w:lang w:val="mk-MK" w:eastAsia="de-DE"/>
        </w:rPr>
      </w:pPr>
    </w:p>
    <w:p w14:paraId="6CE9945F" w14:textId="62A2B6E8" w:rsidR="003A2FC8" w:rsidRPr="004E0A63" w:rsidRDefault="003A2FC8" w:rsidP="00844995">
      <w:pPr>
        <w:rPr>
          <w:sz w:val="22"/>
          <w:szCs w:val="22"/>
          <w:lang w:val="en-US" w:eastAsia="de-DE"/>
        </w:rPr>
      </w:pPr>
      <w:r w:rsidRPr="004E0A63">
        <w:rPr>
          <w:sz w:val="22"/>
          <w:szCs w:val="22"/>
          <w:lang w:val="en-US" w:eastAsia="de-DE"/>
        </w:rPr>
        <w:t>Section No</w:t>
      </w:r>
      <w:r>
        <w:rPr>
          <w:sz w:val="22"/>
          <w:szCs w:val="22"/>
          <w:lang w:val="mk-MK" w:eastAsia="de-DE"/>
        </w:rPr>
        <w:t xml:space="preserve">. </w:t>
      </w:r>
      <w:r w:rsidRPr="00435262">
        <w:rPr>
          <w:sz w:val="22"/>
          <w:szCs w:val="22"/>
        </w:rPr>
        <w:t>12 — INSULATION WORKS</w:t>
      </w:r>
      <w:r w:rsidRPr="004E0A63">
        <w:rPr>
          <w:sz w:val="22"/>
          <w:szCs w:val="22"/>
          <w:lang w:val="en-US" w:eastAsia="de-DE"/>
        </w:rPr>
        <w:t xml:space="preserve"> </w:t>
      </w:r>
      <w:r>
        <w:rPr>
          <w:sz w:val="22"/>
          <w:szCs w:val="22"/>
          <w:lang w:val="en-US" w:eastAsia="de-DE"/>
        </w:rPr>
        <w:br/>
      </w:r>
      <w:r w:rsidRPr="004E0A63">
        <w:rPr>
          <w:sz w:val="22"/>
          <w:szCs w:val="22"/>
          <w:lang w:val="en-US" w:eastAsia="de-DE"/>
        </w:rPr>
        <w:t xml:space="preserve">Instead of: </w:t>
      </w:r>
      <w:r w:rsidRPr="003A2FC8">
        <w:rPr>
          <w:sz w:val="22"/>
          <w:szCs w:val="22"/>
          <w:lang w:val="en-US" w:eastAsia="de-DE"/>
        </w:rPr>
        <w:t xml:space="preserve">12.1. Installation of thermal insulation from phenol, mineral wool in roof construction – Quantity: </w:t>
      </w:r>
      <w:r w:rsidR="00697C9A">
        <w:rPr>
          <w:sz w:val="22"/>
          <w:szCs w:val="22"/>
          <w:lang w:val="mk-MK" w:eastAsia="de-DE"/>
        </w:rPr>
        <w:t xml:space="preserve">300 </w:t>
      </w:r>
      <w:r w:rsidR="00697C9A">
        <w:rPr>
          <w:sz w:val="22"/>
          <w:szCs w:val="22"/>
          <w:lang w:val="en-US" w:eastAsia="de-DE"/>
        </w:rPr>
        <w:t>m²</w:t>
      </w:r>
      <w:r w:rsidRPr="003A2FC8">
        <w:rPr>
          <w:sz w:val="22"/>
          <w:szCs w:val="22"/>
          <w:lang w:val="en-US" w:eastAsia="de-DE"/>
        </w:rPr>
        <w:t xml:space="preserve"> </w:t>
      </w:r>
    </w:p>
    <w:p w14:paraId="57EDEA29" w14:textId="250BA24E" w:rsidR="003A2FC8" w:rsidRDefault="003A2FC8" w:rsidP="00844995">
      <w:pPr>
        <w:rPr>
          <w:sz w:val="22"/>
          <w:szCs w:val="22"/>
          <w:lang w:val="mk-MK" w:eastAsia="de-DE"/>
        </w:rPr>
      </w:pPr>
      <w:r w:rsidRPr="004E0A63">
        <w:rPr>
          <w:sz w:val="22"/>
          <w:szCs w:val="22"/>
          <w:lang w:val="en-US" w:eastAsia="de-DE"/>
        </w:rPr>
        <w:t xml:space="preserve">Read: </w:t>
      </w:r>
      <w:r w:rsidR="00697C9A" w:rsidRPr="003A2FC8">
        <w:rPr>
          <w:sz w:val="22"/>
          <w:szCs w:val="22"/>
          <w:lang w:val="en-US" w:eastAsia="de-DE"/>
        </w:rPr>
        <w:t xml:space="preserve">12.1. Installation of thermal insulation from phenol, mineral wool in roof construction – Quantity: </w:t>
      </w:r>
      <w:r w:rsidR="00697C9A">
        <w:rPr>
          <w:sz w:val="22"/>
          <w:szCs w:val="22"/>
          <w:lang w:val="mk-MK" w:eastAsia="de-DE"/>
        </w:rPr>
        <w:t xml:space="preserve">0 </w:t>
      </w:r>
      <w:r w:rsidR="00697C9A">
        <w:rPr>
          <w:sz w:val="22"/>
          <w:szCs w:val="22"/>
          <w:lang w:val="en-US" w:eastAsia="de-DE"/>
        </w:rPr>
        <w:t>m²</w:t>
      </w:r>
    </w:p>
    <w:p w14:paraId="6A69AA19" w14:textId="77777777" w:rsidR="00697C9A" w:rsidRPr="00697C9A" w:rsidRDefault="00697C9A" w:rsidP="00844995">
      <w:pPr>
        <w:rPr>
          <w:sz w:val="22"/>
          <w:szCs w:val="22"/>
          <w:lang w:val="mk-MK" w:eastAsia="de-DE"/>
        </w:rPr>
      </w:pPr>
    </w:p>
    <w:p w14:paraId="08FE7636" w14:textId="33E55462" w:rsidR="003A2FC8" w:rsidRPr="00697C9A" w:rsidRDefault="003A2FC8" w:rsidP="00844995">
      <w:pPr>
        <w:rPr>
          <w:sz w:val="22"/>
          <w:szCs w:val="22"/>
          <w:lang w:val="mk-MK" w:eastAsia="de-DE"/>
        </w:rPr>
      </w:pPr>
      <w:r w:rsidRPr="004E0A63">
        <w:rPr>
          <w:sz w:val="22"/>
          <w:szCs w:val="22"/>
          <w:lang w:val="en-US" w:eastAsia="de-DE"/>
        </w:rPr>
        <w:t>Section No</w:t>
      </w:r>
      <w:r w:rsidR="00697C9A">
        <w:rPr>
          <w:sz w:val="22"/>
          <w:szCs w:val="22"/>
          <w:lang w:val="mk-MK" w:eastAsia="de-DE"/>
        </w:rPr>
        <w:t xml:space="preserve">. </w:t>
      </w:r>
      <w:r w:rsidR="00697C9A" w:rsidRPr="00435262">
        <w:rPr>
          <w:sz w:val="22"/>
          <w:szCs w:val="22"/>
        </w:rPr>
        <w:t>5 — LOCKSMITH WORKS</w:t>
      </w:r>
      <w:r w:rsidRPr="004E0A63">
        <w:rPr>
          <w:sz w:val="22"/>
          <w:szCs w:val="22"/>
          <w:lang w:val="en-US" w:eastAsia="de-DE"/>
        </w:rPr>
        <w:t xml:space="preserve"> </w:t>
      </w:r>
      <w:r>
        <w:rPr>
          <w:sz w:val="22"/>
          <w:szCs w:val="22"/>
          <w:lang w:val="en-US" w:eastAsia="de-DE"/>
        </w:rPr>
        <w:br/>
      </w:r>
      <w:r w:rsidRPr="004E0A63">
        <w:rPr>
          <w:sz w:val="22"/>
          <w:szCs w:val="22"/>
          <w:lang w:val="en-US" w:eastAsia="de-DE"/>
        </w:rPr>
        <w:t xml:space="preserve">Instead of: </w:t>
      </w:r>
      <w:r w:rsidR="00844995" w:rsidRPr="00435262">
        <w:rPr>
          <w:sz w:val="22"/>
          <w:szCs w:val="22"/>
        </w:rPr>
        <w:t>5.</w:t>
      </w:r>
      <w:r w:rsidR="00844995">
        <w:rPr>
          <w:sz w:val="22"/>
          <w:szCs w:val="22"/>
          <w:lang w:val="mk-MK"/>
        </w:rPr>
        <w:t>1</w:t>
      </w:r>
      <w:r w:rsidR="00844995" w:rsidRPr="00435262">
        <w:rPr>
          <w:sz w:val="22"/>
          <w:szCs w:val="22"/>
        </w:rPr>
        <w:t xml:space="preserve">. </w:t>
      </w:r>
      <w:r w:rsidR="00844995" w:rsidRPr="00801465">
        <w:rPr>
          <w:color w:val="000000"/>
          <w:lang w:val="en-US"/>
        </w:rPr>
        <w:t>Procurement and installation of a metal fence for terraces and an entrance ladder, on top of a fence wall along with miniaturization and painting</w:t>
      </w:r>
      <w:r w:rsidR="00844995">
        <w:rPr>
          <w:sz w:val="22"/>
          <w:szCs w:val="22"/>
          <w:lang w:val="mk-MK"/>
        </w:rPr>
        <w:t xml:space="preserve"> </w:t>
      </w:r>
      <w:r w:rsidR="00697C9A">
        <w:rPr>
          <w:sz w:val="22"/>
          <w:szCs w:val="22"/>
          <w:lang w:val="mk-MK"/>
        </w:rPr>
        <w:t xml:space="preserve">- </w:t>
      </w:r>
      <w:r w:rsidR="00697C9A" w:rsidRPr="00697C9A">
        <w:rPr>
          <w:sz w:val="22"/>
          <w:szCs w:val="22"/>
          <w:lang w:val="mk-MK"/>
        </w:rPr>
        <w:t>Quantity:</w:t>
      </w:r>
      <w:r w:rsidR="00697C9A">
        <w:rPr>
          <w:sz w:val="22"/>
          <w:szCs w:val="22"/>
          <w:lang w:val="mk-MK"/>
        </w:rPr>
        <w:t xml:space="preserve"> 260 </w:t>
      </w:r>
      <w:r w:rsidR="00697C9A" w:rsidRPr="00801465">
        <w:rPr>
          <w:color w:val="000000"/>
          <w:lang w:val="en-US"/>
        </w:rPr>
        <w:t>m</w:t>
      </w:r>
      <w:r w:rsidR="00697C9A" w:rsidRPr="00801465">
        <w:rPr>
          <w:color w:val="000000"/>
          <w:vertAlign w:val="superscript"/>
          <w:lang w:val="en-US"/>
        </w:rPr>
        <w:t>1</w:t>
      </w:r>
    </w:p>
    <w:p w14:paraId="2509BDED" w14:textId="3D2770F2" w:rsidR="003A2FC8" w:rsidRDefault="003A2FC8" w:rsidP="00844995">
      <w:pPr>
        <w:rPr>
          <w:color w:val="000000"/>
          <w:vertAlign w:val="superscript"/>
          <w:lang w:val="mk-MK"/>
        </w:rPr>
      </w:pPr>
      <w:r w:rsidRPr="004E0A63">
        <w:rPr>
          <w:sz w:val="22"/>
          <w:szCs w:val="22"/>
          <w:lang w:val="en-US" w:eastAsia="de-DE"/>
        </w:rPr>
        <w:t xml:space="preserve">Read: </w:t>
      </w:r>
      <w:r w:rsidR="00844995" w:rsidRPr="00435262">
        <w:rPr>
          <w:sz w:val="22"/>
          <w:szCs w:val="22"/>
        </w:rPr>
        <w:t>5.</w:t>
      </w:r>
      <w:r w:rsidR="00844995">
        <w:rPr>
          <w:sz w:val="22"/>
          <w:szCs w:val="22"/>
          <w:lang w:val="mk-MK"/>
        </w:rPr>
        <w:t>1</w:t>
      </w:r>
      <w:r w:rsidR="00844995" w:rsidRPr="00435262">
        <w:rPr>
          <w:sz w:val="22"/>
          <w:szCs w:val="22"/>
        </w:rPr>
        <w:t xml:space="preserve">. </w:t>
      </w:r>
      <w:r w:rsidR="00844995" w:rsidRPr="00801465">
        <w:rPr>
          <w:color w:val="000000"/>
          <w:lang w:val="en-US"/>
        </w:rPr>
        <w:t>Procurement and installation of a metal fence for terraces and an entrance ladder, on top of a fence wall along with miniaturization and painting</w:t>
      </w:r>
      <w:r w:rsidR="00844995">
        <w:rPr>
          <w:sz w:val="22"/>
          <w:szCs w:val="22"/>
          <w:lang w:val="mk-MK"/>
        </w:rPr>
        <w:t xml:space="preserve"> </w:t>
      </w:r>
      <w:r w:rsidR="00697C9A">
        <w:rPr>
          <w:sz w:val="22"/>
          <w:szCs w:val="22"/>
          <w:lang w:val="mk-MK"/>
        </w:rPr>
        <w:t xml:space="preserve">- </w:t>
      </w:r>
      <w:r w:rsidR="00697C9A" w:rsidRPr="00697C9A">
        <w:rPr>
          <w:sz w:val="22"/>
          <w:szCs w:val="22"/>
          <w:lang w:val="mk-MK"/>
        </w:rPr>
        <w:t>Quantity:</w:t>
      </w:r>
      <w:r w:rsidR="00697C9A">
        <w:rPr>
          <w:sz w:val="22"/>
          <w:szCs w:val="22"/>
          <w:lang w:val="mk-MK"/>
        </w:rPr>
        <w:t xml:space="preserve"> 7.75 </w:t>
      </w:r>
      <w:r w:rsidR="00697C9A" w:rsidRPr="00801465">
        <w:rPr>
          <w:color w:val="000000"/>
          <w:lang w:val="en-US"/>
        </w:rPr>
        <w:t>m</w:t>
      </w:r>
      <w:r w:rsidR="00697C9A" w:rsidRPr="00801465">
        <w:rPr>
          <w:color w:val="000000"/>
          <w:vertAlign w:val="superscript"/>
          <w:lang w:val="en-US"/>
        </w:rPr>
        <w:t>1</w:t>
      </w:r>
      <w:r w:rsidR="00844995">
        <w:rPr>
          <w:color w:val="000000"/>
          <w:vertAlign w:val="superscript"/>
          <w:lang w:val="en-US"/>
        </w:rPr>
        <w:t xml:space="preserve"> </w:t>
      </w:r>
    </w:p>
    <w:p w14:paraId="5780271F" w14:textId="77777777" w:rsidR="00697C9A" w:rsidRPr="00697C9A" w:rsidRDefault="00697C9A" w:rsidP="00844995">
      <w:pPr>
        <w:rPr>
          <w:sz w:val="22"/>
          <w:szCs w:val="22"/>
          <w:lang w:val="mk-MK" w:eastAsia="de-DE"/>
        </w:rPr>
      </w:pPr>
    </w:p>
    <w:p w14:paraId="6DA00652" w14:textId="0C9E5242" w:rsidR="003A2FC8" w:rsidRPr="00697C9A" w:rsidRDefault="003A2FC8" w:rsidP="00844995">
      <w:pPr>
        <w:rPr>
          <w:sz w:val="22"/>
          <w:szCs w:val="22"/>
          <w:lang w:val="mk-MK" w:eastAsia="de-DE"/>
        </w:rPr>
      </w:pPr>
      <w:r w:rsidRPr="004E0A63">
        <w:rPr>
          <w:sz w:val="22"/>
          <w:szCs w:val="22"/>
          <w:lang w:val="en-US" w:eastAsia="de-DE"/>
        </w:rPr>
        <w:t>Section No</w:t>
      </w:r>
      <w:r w:rsidR="00697C9A">
        <w:rPr>
          <w:sz w:val="22"/>
          <w:szCs w:val="22"/>
          <w:lang w:val="mk-MK" w:eastAsia="de-DE"/>
        </w:rPr>
        <w:t>.</w:t>
      </w:r>
      <w:r w:rsidRPr="004E0A63">
        <w:rPr>
          <w:sz w:val="22"/>
          <w:szCs w:val="22"/>
          <w:lang w:val="en-US" w:eastAsia="de-DE"/>
        </w:rPr>
        <w:t xml:space="preserve"> </w:t>
      </w:r>
      <w:r w:rsidR="00697C9A" w:rsidRPr="00435262">
        <w:rPr>
          <w:sz w:val="22"/>
          <w:szCs w:val="22"/>
        </w:rPr>
        <w:t>5 — LOCKSMITH WORKS</w:t>
      </w:r>
      <w:r>
        <w:rPr>
          <w:sz w:val="22"/>
          <w:szCs w:val="22"/>
          <w:lang w:val="en-US" w:eastAsia="de-DE"/>
        </w:rPr>
        <w:br/>
      </w:r>
      <w:r w:rsidRPr="004E0A63">
        <w:rPr>
          <w:sz w:val="22"/>
          <w:szCs w:val="22"/>
          <w:lang w:val="en-US" w:eastAsia="de-DE"/>
        </w:rPr>
        <w:t xml:space="preserve">Instead of: </w:t>
      </w:r>
      <w:r w:rsidR="00697C9A" w:rsidRPr="00435262">
        <w:rPr>
          <w:sz w:val="22"/>
          <w:szCs w:val="22"/>
        </w:rPr>
        <w:t>5.</w:t>
      </w:r>
      <w:r w:rsidR="00697C9A">
        <w:rPr>
          <w:sz w:val="22"/>
          <w:szCs w:val="22"/>
          <w:lang w:val="mk-MK"/>
        </w:rPr>
        <w:t>2</w:t>
      </w:r>
      <w:r w:rsidR="00697C9A" w:rsidRPr="00435262">
        <w:rPr>
          <w:sz w:val="22"/>
          <w:szCs w:val="22"/>
        </w:rPr>
        <w:t xml:space="preserve">. Procurement and installation of external aluminium carpentry, five-chamber profiles glazed with </w:t>
      </w:r>
      <w:proofErr w:type="spellStart"/>
      <w:r w:rsidR="00697C9A" w:rsidRPr="00435262">
        <w:rPr>
          <w:sz w:val="22"/>
          <w:szCs w:val="22"/>
        </w:rPr>
        <w:t>thermopan</w:t>
      </w:r>
      <w:proofErr w:type="spellEnd"/>
      <w:r w:rsidR="00697C9A" w:rsidRPr="00435262">
        <w:rPr>
          <w:sz w:val="22"/>
          <w:szCs w:val="22"/>
        </w:rPr>
        <w:t xml:space="preserve"> glass 4+12+4mm, complete with all the necessary hardware</w:t>
      </w:r>
      <w:r w:rsidR="00844995">
        <w:rPr>
          <w:sz w:val="22"/>
          <w:szCs w:val="22"/>
        </w:rPr>
        <w:t xml:space="preserve"> –</w:t>
      </w:r>
      <w:r w:rsidR="00844995" w:rsidRPr="000155B1">
        <w:rPr>
          <w:sz w:val="22"/>
          <w:szCs w:val="22"/>
        </w:rPr>
        <w:t xml:space="preserve"> Unit: </w:t>
      </w:r>
      <w:r w:rsidR="00844995" w:rsidRPr="00801465">
        <w:rPr>
          <w:color w:val="000000"/>
          <w:lang w:val="en-US"/>
        </w:rPr>
        <w:t>m</w:t>
      </w:r>
      <w:r w:rsidR="00844995" w:rsidRPr="00801465">
        <w:rPr>
          <w:color w:val="000000"/>
          <w:vertAlign w:val="superscript"/>
          <w:lang w:val="en-US"/>
        </w:rPr>
        <w:t>2</w:t>
      </w:r>
      <w:r w:rsidR="00844995" w:rsidRPr="000155B1">
        <w:rPr>
          <w:sz w:val="22"/>
          <w:szCs w:val="22"/>
        </w:rPr>
        <w:t xml:space="preserve"> </w:t>
      </w:r>
      <w:r w:rsidR="00697C9A">
        <w:rPr>
          <w:sz w:val="22"/>
          <w:szCs w:val="22"/>
          <w:lang w:val="mk-MK"/>
        </w:rPr>
        <w:t xml:space="preserve"> - </w:t>
      </w:r>
      <w:r w:rsidR="00697C9A" w:rsidRPr="00697C9A">
        <w:rPr>
          <w:sz w:val="22"/>
          <w:szCs w:val="22"/>
          <w:lang w:val="mk-MK"/>
        </w:rPr>
        <w:t>Quantity:</w:t>
      </w:r>
      <w:r w:rsidR="00697C9A">
        <w:rPr>
          <w:sz w:val="22"/>
          <w:szCs w:val="22"/>
          <w:lang w:val="mk-MK"/>
        </w:rPr>
        <w:t xml:space="preserve"> 70 </w:t>
      </w:r>
      <w:r w:rsidR="00697C9A" w:rsidRPr="00801465">
        <w:rPr>
          <w:color w:val="000000"/>
          <w:lang w:val="en-US"/>
        </w:rPr>
        <w:t>m</w:t>
      </w:r>
      <w:r w:rsidR="00697C9A" w:rsidRPr="00801465">
        <w:rPr>
          <w:color w:val="000000"/>
          <w:vertAlign w:val="superscript"/>
          <w:lang w:val="en-US"/>
        </w:rPr>
        <w:t>2</w:t>
      </w:r>
      <w:r w:rsidR="00844995">
        <w:rPr>
          <w:color w:val="000000"/>
          <w:vertAlign w:val="superscript"/>
          <w:lang w:val="en-US"/>
        </w:rPr>
        <w:t xml:space="preserve"> </w:t>
      </w:r>
    </w:p>
    <w:p w14:paraId="2F1F6171" w14:textId="7D1CF4A8" w:rsidR="003A2FC8" w:rsidRDefault="003A2FC8" w:rsidP="00844995">
      <w:pPr>
        <w:rPr>
          <w:sz w:val="22"/>
          <w:szCs w:val="22"/>
          <w:lang w:val="en-US"/>
        </w:rPr>
      </w:pPr>
      <w:r w:rsidRPr="004E0A63">
        <w:rPr>
          <w:sz w:val="22"/>
          <w:szCs w:val="22"/>
          <w:lang w:val="en-US" w:eastAsia="de-DE"/>
        </w:rPr>
        <w:t xml:space="preserve">Read: </w:t>
      </w:r>
      <w:r w:rsidR="00697C9A" w:rsidRPr="004E0A63">
        <w:rPr>
          <w:sz w:val="22"/>
          <w:szCs w:val="22"/>
          <w:lang w:val="en-US" w:eastAsia="de-DE"/>
        </w:rPr>
        <w:t xml:space="preserve">Instead of: </w:t>
      </w:r>
      <w:r w:rsidR="00697C9A" w:rsidRPr="00435262">
        <w:rPr>
          <w:sz w:val="22"/>
          <w:szCs w:val="22"/>
        </w:rPr>
        <w:t>5.</w:t>
      </w:r>
      <w:r w:rsidR="00697C9A">
        <w:rPr>
          <w:sz w:val="22"/>
          <w:szCs w:val="22"/>
          <w:lang w:val="mk-MK"/>
        </w:rPr>
        <w:t>2</w:t>
      </w:r>
      <w:r w:rsidR="00697C9A" w:rsidRPr="00435262">
        <w:rPr>
          <w:sz w:val="22"/>
          <w:szCs w:val="22"/>
        </w:rPr>
        <w:t xml:space="preserve">. Procurement and installation of external aluminium carpentry, five-chamber profiles glazed with </w:t>
      </w:r>
      <w:proofErr w:type="spellStart"/>
      <w:r w:rsidR="00697C9A" w:rsidRPr="00435262">
        <w:rPr>
          <w:sz w:val="22"/>
          <w:szCs w:val="22"/>
        </w:rPr>
        <w:t>thermopan</w:t>
      </w:r>
      <w:proofErr w:type="spellEnd"/>
      <w:r w:rsidR="00697C9A" w:rsidRPr="00435262">
        <w:rPr>
          <w:sz w:val="22"/>
          <w:szCs w:val="22"/>
        </w:rPr>
        <w:t xml:space="preserve"> glass 4+12+4mm, complete with all the necessary hardware</w:t>
      </w:r>
      <w:r w:rsidR="00697C9A">
        <w:rPr>
          <w:sz w:val="22"/>
          <w:szCs w:val="22"/>
          <w:lang w:val="mk-MK"/>
        </w:rPr>
        <w:t xml:space="preserve"> – </w:t>
      </w:r>
      <w:r w:rsidR="000155B1" w:rsidRPr="000155B1">
        <w:rPr>
          <w:sz w:val="22"/>
          <w:szCs w:val="22"/>
          <w:lang w:val="en-US"/>
        </w:rPr>
        <w:t>Unit: pieces</w:t>
      </w:r>
    </w:p>
    <w:p w14:paraId="7BDD5ADE" w14:textId="41D900BA" w:rsidR="00697C9A" w:rsidRDefault="00697C9A" w:rsidP="00844995">
      <w:pPr>
        <w:rPr>
          <w:sz w:val="22"/>
          <w:szCs w:val="22"/>
          <w:lang w:val="en-US"/>
        </w:rPr>
      </w:pPr>
      <w:r w:rsidRPr="00697C9A">
        <w:rPr>
          <w:sz w:val="22"/>
          <w:szCs w:val="22"/>
          <w:lang w:val="en-US"/>
        </w:rPr>
        <w:t>240/280</w:t>
      </w:r>
      <w:r w:rsidR="000155B1">
        <w:rPr>
          <w:sz w:val="22"/>
          <w:szCs w:val="22"/>
          <w:lang w:val="en-US"/>
        </w:rPr>
        <w:t xml:space="preserve"> - </w:t>
      </w:r>
      <w:r w:rsidR="000155B1" w:rsidRPr="000155B1">
        <w:rPr>
          <w:sz w:val="22"/>
          <w:szCs w:val="22"/>
          <w:lang w:val="en-US"/>
        </w:rPr>
        <w:t>Quantity:</w:t>
      </w:r>
      <w:r w:rsidR="000155B1">
        <w:rPr>
          <w:sz w:val="22"/>
          <w:szCs w:val="22"/>
          <w:lang w:val="en-US"/>
        </w:rPr>
        <w:t xml:space="preserve"> 1</w:t>
      </w:r>
    </w:p>
    <w:p w14:paraId="071135D2" w14:textId="3CFDC88C" w:rsidR="000155B1" w:rsidRDefault="000155B1" w:rsidP="00844995">
      <w:pPr>
        <w:rPr>
          <w:sz w:val="22"/>
          <w:szCs w:val="22"/>
          <w:lang w:val="en-US"/>
        </w:rPr>
      </w:pPr>
      <w:r w:rsidRPr="000155B1">
        <w:rPr>
          <w:sz w:val="22"/>
          <w:szCs w:val="22"/>
          <w:lang w:val="en-US"/>
        </w:rPr>
        <w:t>180/220</w:t>
      </w:r>
      <w:r>
        <w:rPr>
          <w:sz w:val="22"/>
          <w:szCs w:val="22"/>
          <w:lang w:val="en-US"/>
        </w:rPr>
        <w:t xml:space="preserve"> - </w:t>
      </w:r>
      <w:r w:rsidRPr="000155B1">
        <w:rPr>
          <w:sz w:val="22"/>
          <w:szCs w:val="22"/>
          <w:lang w:val="en-US"/>
        </w:rPr>
        <w:t>Quantity</w:t>
      </w:r>
      <w:proofErr w:type="gramStart"/>
      <w:r w:rsidRPr="000155B1">
        <w:rPr>
          <w:sz w:val="22"/>
          <w:szCs w:val="22"/>
          <w:lang w:val="en-US"/>
        </w:rPr>
        <w:t>:</w:t>
      </w:r>
      <w:r>
        <w:rPr>
          <w:sz w:val="22"/>
          <w:szCs w:val="22"/>
          <w:lang w:val="en-US"/>
        </w:rPr>
        <w:t>2</w:t>
      </w:r>
      <w:proofErr w:type="gramEnd"/>
    </w:p>
    <w:p w14:paraId="1CFAADAE" w14:textId="6F0368B1" w:rsidR="000155B1" w:rsidRDefault="000155B1" w:rsidP="00844995">
      <w:pPr>
        <w:rPr>
          <w:sz w:val="22"/>
          <w:szCs w:val="22"/>
          <w:lang w:val="en-US"/>
        </w:rPr>
      </w:pPr>
      <w:r w:rsidRPr="000155B1">
        <w:rPr>
          <w:sz w:val="22"/>
          <w:szCs w:val="22"/>
          <w:lang w:val="en-US"/>
        </w:rPr>
        <w:t>320/140</w:t>
      </w:r>
      <w:r>
        <w:rPr>
          <w:sz w:val="22"/>
          <w:szCs w:val="22"/>
          <w:lang w:val="en-US"/>
        </w:rPr>
        <w:t xml:space="preserve"> - </w:t>
      </w:r>
      <w:r w:rsidRPr="000155B1">
        <w:rPr>
          <w:sz w:val="22"/>
          <w:szCs w:val="22"/>
          <w:lang w:val="en-US"/>
        </w:rPr>
        <w:t>Quantity</w:t>
      </w:r>
      <w:proofErr w:type="gramStart"/>
      <w:r w:rsidRPr="000155B1">
        <w:rPr>
          <w:sz w:val="22"/>
          <w:szCs w:val="22"/>
          <w:lang w:val="en-US"/>
        </w:rPr>
        <w:t>:</w:t>
      </w:r>
      <w:r>
        <w:rPr>
          <w:sz w:val="22"/>
          <w:szCs w:val="22"/>
          <w:lang w:val="en-US"/>
        </w:rPr>
        <w:t>8</w:t>
      </w:r>
      <w:proofErr w:type="gramEnd"/>
    </w:p>
    <w:p w14:paraId="431E6090" w14:textId="70D4333A" w:rsidR="000155B1" w:rsidRDefault="000155B1" w:rsidP="00844995">
      <w:pPr>
        <w:rPr>
          <w:sz w:val="22"/>
          <w:szCs w:val="22"/>
          <w:lang w:val="en-US"/>
        </w:rPr>
      </w:pPr>
      <w:r w:rsidRPr="000155B1">
        <w:rPr>
          <w:sz w:val="22"/>
          <w:szCs w:val="22"/>
          <w:lang w:val="en-US"/>
        </w:rPr>
        <w:t>150/150</w:t>
      </w:r>
      <w:r>
        <w:rPr>
          <w:sz w:val="22"/>
          <w:szCs w:val="22"/>
          <w:lang w:val="en-US"/>
        </w:rPr>
        <w:t xml:space="preserve"> - </w:t>
      </w:r>
      <w:r w:rsidRPr="000155B1">
        <w:rPr>
          <w:sz w:val="22"/>
          <w:szCs w:val="22"/>
          <w:lang w:val="en-US"/>
        </w:rPr>
        <w:t>Quantity</w:t>
      </w:r>
      <w:proofErr w:type="gramStart"/>
      <w:r w:rsidRPr="000155B1">
        <w:rPr>
          <w:sz w:val="22"/>
          <w:szCs w:val="22"/>
          <w:lang w:val="en-US"/>
        </w:rPr>
        <w:t>:</w:t>
      </w:r>
      <w:r>
        <w:rPr>
          <w:sz w:val="22"/>
          <w:szCs w:val="22"/>
          <w:lang w:val="en-US"/>
        </w:rPr>
        <w:t>1</w:t>
      </w:r>
      <w:proofErr w:type="gramEnd"/>
    </w:p>
    <w:p w14:paraId="17BE2BB0" w14:textId="77777777" w:rsidR="000155B1" w:rsidRPr="00697C9A" w:rsidRDefault="000155B1" w:rsidP="00844995">
      <w:pPr>
        <w:rPr>
          <w:sz w:val="22"/>
          <w:szCs w:val="22"/>
          <w:lang w:val="en-US"/>
        </w:rPr>
      </w:pPr>
    </w:p>
    <w:p w14:paraId="684D2061" w14:textId="64D33B98" w:rsidR="003A2FC8" w:rsidRPr="004E0A63" w:rsidRDefault="003A2FC8" w:rsidP="00844995">
      <w:pPr>
        <w:rPr>
          <w:sz w:val="22"/>
          <w:szCs w:val="22"/>
          <w:lang w:val="en-US" w:eastAsia="de-DE"/>
        </w:rPr>
      </w:pPr>
      <w:r w:rsidRPr="004E0A63">
        <w:rPr>
          <w:sz w:val="22"/>
          <w:szCs w:val="22"/>
          <w:lang w:val="en-US" w:eastAsia="de-DE"/>
        </w:rPr>
        <w:t>Section No</w:t>
      </w:r>
      <w:r w:rsidR="000155B1">
        <w:rPr>
          <w:sz w:val="22"/>
          <w:szCs w:val="22"/>
          <w:lang w:val="en-US" w:eastAsia="de-DE"/>
        </w:rPr>
        <w:t xml:space="preserve">. </w:t>
      </w:r>
      <w:r w:rsidR="000155B1" w:rsidRPr="00435262">
        <w:rPr>
          <w:sz w:val="22"/>
          <w:szCs w:val="22"/>
        </w:rPr>
        <w:t>10 — CARPENTRY WORKS</w:t>
      </w:r>
      <w:r w:rsidRPr="004E0A63">
        <w:rPr>
          <w:sz w:val="22"/>
          <w:szCs w:val="22"/>
          <w:lang w:val="en-US" w:eastAsia="de-DE"/>
        </w:rPr>
        <w:t xml:space="preserve"> </w:t>
      </w:r>
      <w:r>
        <w:rPr>
          <w:sz w:val="22"/>
          <w:szCs w:val="22"/>
          <w:lang w:val="en-US" w:eastAsia="de-DE"/>
        </w:rPr>
        <w:br/>
      </w:r>
      <w:r w:rsidRPr="004E0A63">
        <w:rPr>
          <w:sz w:val="22"/>
          <w:szCs w:val="22"/>
          <w:lang w:val="en-US" w:eastAsia="de-DE"/>
        </w:rPr>
        <w:t xml:space="preserve">Instead of: </w:t>
      </w:r>
      <w:r w:rsidR="000155B1" w:rsidRPr="00435262">
        <w:rPr>
          <w:sz w:val="22"/>
          <w:szCs w:val="22"/>
        </w:rPr>
        <w:t xml:space="preserve">10.1. </w:t>
      </w:r>
      <w:r w:rsidR="000155B1" w:rsidRPr="00A43BD9">
        <w:rPr>
          <w:sz w:val="22"/>
          <w:szCs w:val="22"/>
        </w:rPr>
        <w:t>Manufacturing and installation of wooden doors with cases and double-spared wings, veneered with final staining and varnishing</w:t>
      </w:r>
      <w:r w:rsidR="000155B1">
        <w:rPr>
          <w:sz w:val="22"/>
          <w:szCs w:val="22"/>
        </w:rPr>
        <w:t xml:space="preserve"> –</w:t>
      </w:r>
      <w:r w:rsidR="000155B1" w:rsidRPr="000155B1">
        <w:rPr>
          <w:sz w:val="22"/>
          <w:szCs w:val="22"/>
        </w:rPr>
        <w:t xml:space="preserve"> Unit: m² – Quantity</w:t>
      </w:r>
      <w:proofErr w:type="gramStart"/>
      <w:r w:rsidR="000155B1" w:rsidRPr="000155B1">
        <w:rPr>
          <w:sz w:val="22"/>
          <w:szCs w:val="22"/>
        </w:rPr>
        <w:t>:</w:t>
      </w:r>
      <w:r w:rsidR="000155B1">
        <w:rPr>
          <w:sz w:val="22"/>
          <w:szCs w:val="22"/>
        </w:rPr>
        <w:t>16</w:t>
      </w:r>
      <w:proofErr w:type="gramEnd"/>
    </w:p>
    <w:p w14:paraId="71E01CDA" w14:textId="31CFA40A" w:rsidR="003A2FC8" w:rsidRDefault="003A2FC8" w:rsidP="00844995">
      <w:pPr>
        <w:rPr>
          <w:sz w:val="22"/>
          <w:szCs w:val="22"/>
        </w:rPr>
      </w:pPr>
      <w:r w:rsidRPr="004E0A63">
        <w:rPr>
          <w:sz w:val="22"/>
          <w:szCs w:val="22"/>
          <w:lang w:val="en-US" w:eastAsia="de-DE"/>
        </w:rPr>
        <w:t xml:space="preserve">Read: </w:t>
      </w:r>
      <w:r w:rsidR="000155B1" w:rsidRPr="004E0A63">
        <w:rPr>
          <w:sz w:val="22"/>
          <w:szCs w:val="22"/>
          <w:lang w:val="en-US" w:eastAsia="de-DE"/>
        </w:rPr>
        <w:t xml:space="preserve">Instead of: </w:t>
      </w:r>
      <w:r w:rsidR="000155B1" w:rsidRPr="00435262">
        <w:rPr>
          <w:sz w:val="22"/>
          <w:szCs w:val="22"/>
        </w:rPr>
        <w:t xml:space="preserve">10.1. </w:t>
      </w:r>
      <w:r w:rsidR="000155B1" w:rsidRPr="00A43BD9">
        <w:rPr>
          <w:sz w:val="22"/>
          <w:szCs w:val="22"/>
        </w:rPr>
        <w:t>Manufacturing and installation of wooden doors with cases and double-spared wings, veneered with final staining and varnishing</w:t>
      </w:r>
      <w:r w:rsidR="000155B1">
        <w:rPr>
          <w:sz w:val="22"/>
          <w:szCs w:val="22"/>
        </w:rPr>
        <w:t xml:space="preserve"> - </w:t>
      </w:r>
      <w:r w:rsidR="000155B1" w:rsidRPr="000155B1">
        <w:rPr>
          <w:sz w:val="22"/>
          <w:szCs w:val="22"/>
        </w:rPr>
        <w:t>Unit: pieces</w:t>
      </w:r>
    </w:p>
    <w:p w14:paraId="5AE2C3D2" w14:textId="6479C080" w:rsidR="000155B1" w:rsidRPr="000155B1" w:rsidRDefault="000155B1" w:rsidP="00844995">
      <w:pPr>
        <w:rPr>
          <w:sz w:val="22"/>
          <w:szCs w:val="22"/>
          <w:lang w:val="en-US" w:eastAsia="de-DE"/>
        </w:rPr>
      </w:pPr>
      <w:r w:rsidRPr="000155B1">
        <w:rPr>
          <w:sz w:val="22"/>
          <w:szCs w:val="22"/>
          <w:lang w:val="mk-MK" w:eastAsia="de-DE"/>
        </w:rPr>
        <w:t>70/210</w:t>
      </w:r>
      <w:r>
        <w:rPr>
          <w:sz w:val="22"/>
          <w:szCs w:val="22"/>
          <w:lang w:val="en-US" w:eastAsia="de-DE"/>
        </w:rPr>
        <w:t xml:space="preserve"> </w:t>
      </w:r>
      <w:r>
        <w:rPr>
          <w:sz w:val="22"/>
          <w:szCs w:val="22"/>
          <w:lang w:val="en-US"/>
        </w:rPr>
        <w:t xml:space="preserve">- </w:t>
      </w:r>
      <w:r w:rsidRPr="000155B1">
        <w:rPr>
          <w:sz w:val="22"/>
          <w:szCs w:val="22"/>
          <w:lang w:val="en-US"/>
        </w:rPr>
        <w:t>Quantity:</w:t>
      </w:r>
      <w:r>
        <w:rPr>
          <w:sz w:val="22"/>
          <w:szCs w:val="22"/>
          <w:lang w:val="en-US"/>
        </w:rPr>
        <w:t>2</w:t>
      </w:r>
    </w:p>
    <w:p w14:paraId="58B9ADA1" w14:textId="2DDACAAA" w:rsidR="000155B1" w:rsidRDefault="000155B1" w:rsidP="00844995">
      <w:pPr>
        <w:rPr>
          <w:sz w:val="22"/>
          <w:szCs w:val="22"/>
          <w:lang w:val="en-US" w:eastAsia="de-DE"/>
        </w:rPr>
      </w:pPr>
      <w:r w:rsidRPr="000155B1">
        <w:rPr>
          <w:sz w:val="22"/>
          <w:szCs w:val="22"/>
          <w:lang w:val="en-US" w:eastAsia="de-DE"/>
        </w:rPr>
        <w:t>80/210</w:t>
      </w:r>
      <w:r>
        <w:rPr>
          <w:sz w:val="22"/>
          <w:szCs w:val="22"/>
          <w:lang w:val="en-US" w:eastAsia="de-DE"/>
        </w:rPr>
        <w:t xml:space="preserve"> </w:t>
      </w:r>
      <w:r>
        <w:rPr>
          <w:sz w:val="22"/>
          <w:szCs w:val="22"/>
          <w:lang w:val="en-US"/>
        </w:rPr>
        <w:t xml:space="preserve">- </w:t>
      </w:r>
      <w:r w:rsidRPr="000155B1">
        <w:rPr>
          <w:sz w:val="22"/>
          <w:szCs w:val="22"/>
          <w:lang w:val="en-US"/>
        </w:rPr>
        <w:t>Quantity</w:t>
      </w:r>
      <w:proofErr w:type="gramStart"/>
      <w:r w:rsidRPr="000155B1">
        <w:rPr>
          <w:sz w:val="22"/>
          <w:szCs w:val="22"/>
          <w:lang w:val="en-US"/>
        </w:rPr>
        <w:t>:</w:t>
      </w:r>
      <w:r>
        <w:rPr>
          <w:sz w:val="22"/>
          <w:szCs w:val="22"/>
          <w:lang w:val="en-US"/>
        </w:rPr>
        <w:t>3</w:t>
      </w:r>
      <w:proofErr w:type="gramEnd"/>
    </w:p>
    <w:p w14:paraId="70224D58" w14:textId="3D9D9F45" w:rsidR="000155B1" w:rsidRPr="000155B1" w:rsidRDefault="000155B1" w:rsidP="00844995">
      <w:pPr>
        <w:rPr>
          <w:sz w:val="22"/>
          <w:szCs w:val="22"/>
          <w:lang w:val="en-US" w:eastAsia="de-DE"/>
        </w:rPr>
      </w:pPr>
      <w:r>
        <w:rPr>
          <w:sz w:val="22"/>
          <w:szCs w:val="22"/>
          <w:lang w:val="en-US" w:eastAsia="de-DE"/>
        </w:rPr>
        <w:t>9</w:t>
      </w:r>
      <w:r w:rsidRPr="000155B1">
        <w:rPr>
          <w:sz w:val="22"/>
          <w:szCs w:val="22"/>
          <w:lang w:val="en-US" w:eastAsia="de-DE"/>
        </w:rPr>
        <w:t>0/210</w:t>
      </w:r>
      <w:r>
        <w:rPr>
          <w:sz w:val="22"/>
          <w:szCs w:val="22"/>
          <w:lang w:val="en-US" w:eastAsia="de-DE"/>
        </w:rPr>
        <w:t xml:space="preserve"> </w:t>
      </w:r>
      <w:r>
        <w:rPr>
          <w:sz w:val="22"/>
          <w:szCs w:val="22"/>
          <w:lang w:val="en-US"/>
        </w:rPr>
        <w:t xml:space="preserve">- </w:t>
      </w:r>
      <w:r w:rsidRPr="000155B1">
        <w:rPr>
          <w:sz w:val="22"/>
          <w:szCs w:val="22"/>
          <w:lang w:val="en-US"/>
        </w:rPr>
        <w:t>Quantity</w:t>
      </w:r>
      <w:proofErr w:type="gramStart"/>
      <w:r w:rsidRPr="000155B1">
        <w:rPr>
          <w:sz w:val="22"/>
          <w:szCs w:val="22"/>
          <w:lang w:val="en-US"/>
        </w:rPr>
        <w:t>:</w:t>
      </w:r>
      <w:r>
        <w:rPr>
          <w:sz w:val="22"/>
          <w:szCs w:val="22"/>
          <w:lang w:val="en-US"/>
        </w:rPr>
        <w:t>4</w:t>
      </w:r>
      <w:proofErr w:type="gramEnd"/>
    </w:p>
    <w:p w14:paraId="3789AC34" w14:textId="77777777" w:rsidR="003A2FC8" w:rsidRDefault="003A2FC8" w:rsidP="00844995">
      <w:pPr>
        <w:rPr>
          <w:sz w:val="22"/>
          <w:szCs w:val="22"/>
          <w:lang w:val="mk-MK" w:eastAsia="de-DE"/>
        </w:rPr>
      </w:pPr>
    </w:p>
    <w:p w14:paraId="6F290155" w14:textId="77777777" w:rsidR="00841EBA" w:rsidRPr="004E0A63" w:rsidRDefault="00841EBA" w:rsidP="00841EBA">
      <w:pPr>
        <w:tabs>
          <w:tab w:val="left" w:pos="0"/>
        </w:tabs>
        <w:spacing w:before="100" w:beforeAutospacing="1" w:after="100" w:afterAutospacing="1"/>
        <w:jc w:val="both"/>
        <w:rPr>
          <w:sz w:val="22"/>
          <w:szCs w:val="22"/>
        </w:rPr>
      </w:pPr>
      <w:bookmarkStart w:id="2" w:name="_Toc42488071"/>
      <w:r w:rsidRPr="004E0A63">
        <w:rPr>
          <w:sz w:val="22"/>
          <w:szCs w:val="22"/>
        </w:rPr>
        <w:t xml:space="preserve">All other terms and conditions of the </w:t>
      </w:r>
      <w:r w:rsidR="009F5E13" w:rsidRPr="004E0A63">
        <w:rPr>
          <w:sz w:val="22"/>
          <w:szCs w:val="22"/>
        </w:rPr>
        <w:t>contract n</w:t>
      </w:r>
      <w:r w:rsidRPr="004E0A63">
        <w:rPr>
          <w:sz w:val="22"/>
          <w:szCs w:val="22"/>
        </w:rPr>
        <w:t xml:space="preserve">otice remain unchanged. The above alterations and/or corrections to the </w:t>
      </w:r>
      <w:r w:rsidR="009F5E13" w:rsidRPr="004E0A63">
        <w:rPr>
          <w:sz w:val="22"/>
          <w:szCs w:val="22"/>
        </w:rPr>
        <w:t>contract n</w:t>
      </w:r>
      <w:r w:rsidRPr="004E0A63">
        <w:rPr>
          <w:sz w:val="22"/>
          <w:szCs w:val="22"/>
        </w:rPr>
        <w:t xml:space="preserve">otice are integral part of the </w:t>
      </w:r>
      <w:r w:rsidR="009F5E13" w:rsidRPr="004E0A63">
        <w:rPr>
          <w:sz w:val="22"/>
          <w:szCs w:val="22"/>
        </w:rPr>
        <w:t>contract notice</w:t>
      </w:r>
      <w:r w:rsidRPr="004E0A63">
        <w:rPr>
          <w:sz w:val="22"/>
          <w:szCs w:val="22"/>
        </w:rPr>
        <w:t>.</w:t>
      </w:r>
      <w:bookmarkEnd w:id="2"/>
    </w:p>
    <w:sectPr w:rsidR="00841EBA" w:rsidRPr="004E0A63" w:rsidSect="00FC1A8C">
      <w:headerReference w:type="even" r:id="rId7"/>
      <w:headerReference w:type="default" r:id="rId8"/>
      <w:footerReference w:type="even" r:id="rId9"/>
      <w:footerReference w:type="default" r:id="rId10"/>
      <w:headerReference w:type="first" r:id="rId11"/>
      <w:footerReference w:type="first" r:id="rId12"/>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E2EBB" w14:textId="77777777" w:rsidR="004A6370" w:rsidRDefault="004A6370">
      <w:r>
        <w:separator/>
      </w:r>
    </w:p>
  </w:endnote>
  <w:endnote w:type="continuationSeparator" w:id="0">
    <w:p w14:paraId="560B7F73" w14:textId="77777777" w:rsidR="004A6370" w:rsidRDefault="004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5D23" w14:textId="77777777" w:rsidR="00546B1D" w:rsidRDefault="00546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0EF1" w14:textId="49C7C686" w:rsidR="00113A10" w:rsidRPr="00546B1D" w:rsidRDefault="00D0098A" w:rsidP="00546B1D">
    <w:pPr>
      <w:pStyle w:val="Footer"/>
      <w:tabs>
        <w:tab w:val="clear" w:pos="4536"/>
        <w:tab w:val="right" w:pos="14040"/>
      </w:tabs>
      <w:rPr>
        <w:sz w:val="18"/>
        <w:szCs w:val="18"/>
        <w:lang w:val="sv-SE"/>
      </w:rPr>
    </w:pPr>
    <w:r>
      <w:rPr>
        <w:b/>
        <w:sz w:val="18"/>
        <w:szCs w:val="18"/>
      </w:rPr>
      <w:t>20</w:t>
    </w:r>
    <w:r w:rsidR="00B86D85">
      <w:rPr>
        <w:b/>
        <w:sz w:val="18"/>
        <w:szCs w:val="18"/>
      </w:rPr>
      <w:t>2</w:t>
    </w:r>
    <w:r w:rsidR="006462E7">
      <w:rPr>
        <w:b/>
        <w:sz w:val="18"/>
        <w:szCs w:val="18"/>
      </w:rPr>
      <w:t>5</w:t>
    </w:r>
    <w:r w:rsidR="0065335F">
      <w:rPr>
        <w:sz w:val="20"/>
        <w:szCs w:val="20"/>
        <w:lang w:val="sv-SE"/>
      </w:rPr>
      <w:tab/>
    </w:r>
    <w:r w:rsidR="00CA5C6D" w:rsidRPr="00546B1D">
      <w:rPr>
        <w:sz w:val="18"/>
        <w:szCs w:val="18"/>
        <w:lang w:val="sv-SE"/>
      </w:rPr>
      <w:t>Page 1</w:t>
    </w:r>
    <w:r w:rsidR="00546B1D" w:rsidRPr="00546B1D">
      <w:rPr>
        <w:sz w:val="18"/>
        <w:szCs w:val="18"/>
        <w:lang w:val="sv-SE"/>
      </w:rPr>
      <w:t xml:space="preserve"> of </w:t>
    </w:r>
    <w:r w:rsidR="00CA5C6D" w:rsidRPr="00546B1D">
      <w:rPr>
        <w:sz w:val="18"/>
        <w:szCs w:val="18"/>
        <w:lang w:val="sv-SE"/>
      </w:rPr>
      <w:t>1</w:t>
    </w:r>
  </w:p>
  <w:p w14:paraId="56C416FB" w14:textId="4604B5D5" w:rsidR="00113A10" w:rsidRPr="00CA5C6D" w:rsidRDefault="0028600E" w:rsidP="0028600E">
    <w:pPr>
      <w:pStyle w:val="Footer"/>
      <w:rPr>
        <w:sz w:val="18"/>
        <w:szCs w:val="18"/>
        <w:lang w:val="sv-SE"/>
      </w:rPr>
    </w:pPr>
    <w:r>
      <w:rPr>
        <w:sz w:val="18"/>
        <w:szCs w:val="18"/>
        <w:lang w:val="sv-SE"/>
      </w:rPr>
      <w:fldChar w:fldCharType="begin"/>
    </w:r>
    <w:r>
      <w:rPr>
        <w:sz w:val="18"/>
        <w:szCs w:val="18"/>
        <w:lang w:val="sv-SE"/>
      </w:rPr>
      <w:instrText xml:space="preserve"> FILENAME   \* MERGEFORMAT </w:instrText>
    </w:r>
    <w:r>
      <w:rPr>
        <w:sz w:val="18"/>
        <w:szCs w:val="18"/>
        <w:lang w:val="sv-SE"/>
      </w:rPr>
      <w:fldChar w:fldCharType="separate"/>
    </w:r>
    <w:r w:rsidR="00FC1A8C">
      <w:rPr>
        <w:noProof/>
        <w:sz w:val="18"/>
        <w:szCs w:val="18"/>
        <w:lang w:val="sv-SE"/>
      </w:rPr>
      <w:t>a5b_changenotice_en.docx</w:t>
    </w:r>
    <w:r>
      <w:rPr>
        <w:sz w:val="18"/>
        <w:szCs w:val="18"/>
        <w:lang w:val="sv-S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7EEE5" w14:textId="77777777" w:rsidR="00546B1D" w:rsidRDefault="00546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45C2B" w14:textId="77777777" w:rsidR="004A6370" w:rsidRDefault="004A6370">
      <w:r>
        <w:separator/>
      </w:r>
    </w:p>
  </w:footnote>
  <w:footnote w:type="continuationSeparator" w:id="0">
    <w:p w14:paraId="4FE1AFC9" w14:textId="77777777" w:rsidR="004A6370" w:rsidRDefault="004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6BEC1" w14:textId="77777777" w:rsidR="00546B1D" w:rsidRDefault="00546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D0A9C" w14:textId="77777777" w:rsidR="00546B1D" w:rsidRDefault="00546B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08353" w14:textId="77777777" w:rsidR="00546B1D" w:rsidRDefault="00546B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41EBA"/>
    <w:rsid w:val="000061D8"/>
    <w:rsid w:val="00006D6D"/>
    <w:rsid w:val="00006EA2"/>
    <w:rsid w:val="00007434"/>
    <w:rsid w:val="00011A45"/>
    <w:rsid w:val="000155B1"/>
    <w:rsid w:val="0002506B"/>
    <w:rsid w:val="00032401"/>
    <w:rsid w:val="00035DFE"/>
    <w:rsid w:val="00036108"/>
    <w:rsid w:val="00051300"/>
    <w:rsid w:val="00051EA1"/>
    <w:rsid w:val="000522D5"/>
    <w:rsid w:val="000603CB"/>
    <w:rsid w:val="00064A36"/>
    <w:rsid w:val="000671E7"/>
    <w:rsid w:val="000677B8"/>
    <w:rsid w:val="00072557"/>
    <w:rsid w:val="0007368E"/>
    <w:rsid w:val="00076C49"/>
    <w:rsid w:val="0007753A"/>
    <w:rsid w:val="00080BD9"/>
    <w:rsid w:val="00087F7B"/>
    <w:rsid w:val="0009068F"/>
    <w:rsid w:val="00091D23"/>
    <w:rsid w:val="00093E08"/>
    <w:rsid w:val="00094B58"/>
    <w:rsid w:val="0009529E"/>
    <w:rsid w:val="00095851"/>
    <w:rsid w:val="000A133A"/>
    <w:rsid w:val="000A4174"/>
    <w:rsid w:val="000B2D83"/>
    <w:rsid w:val="000B5A8C"/>
    <w:rsid w:val="000C2426"/>
    <w:rsid w:val="000C4DAF"/>
    <w:rsid w:val="000C5341"/>
    <w:rsid w:val="000D0497"/>
    <w:rsid w:val="000D0A51"/>
    <w:rsid w:val="000D303E"/>
    <w:rsid w:val="000D56CA"/>
    <w:rsid w:val="000E280C"/>
    <w:rsid w:val="000E3287"/>
    <w:rsid w:val="000E4B32"/>
    <w:rsid w:val="000E5176"/>
    <w:rsid w:val="000E52CC"/>
    <w:rsid w:val="000E65DF"/>
    <w:rsid w:val="000F51B5"/>
    <w:rsid w:val="00107850"/>
    <w:rsid w:val="00110934"/>
    <w:rsid w:val="00113A10"/>
    <w:rsid w:val="00115351"/>
    <w:rsid w:val="0012459C"/>
    <w:rsid w:val="0012502D"/>
    <w:rsid w:val="00125C84"/>
    <w:rsid w:val="00131AD7"/>
    <w:rsid w:val="00134B97"/>
    <w:rsid w:val="00137F29"/>
    <w:rsid w:val="001429C8"/>
    <w:rsid w:val="00146B41"/>
    <w:rsid w:val="0015108A"/>
    <w:rsid w:val="001532A1"/>
    <w:rsid w:val="00154AD2"/>
    <w:rsid w:val="001630C3"/>
    <w:rsid w:val="001657B9"/>
    <w:rsid w:val="00166FD1"/>
    <w:rsid w:val="00170E50"/>
    <w:rsid w:val="00171B71"/>
    <w:rsid w:val="00172246"/>
    <w:rsid w:val="0017438C"/>
    <w:rsid w:val="00177933"/>
    <w:rsid w:val="00180E37"/>
    <w:rsid w:val="00181323"/>
    <w:rsid w:val="001841E2"/>
    <w:rsid w:val="00197D83"/>
    <w:rsid w:val="001A6CC0"/>
    <w:rsid w:val="001B0B00"/>
    <w:rsid w:val="001B3E66"/>
    <w:rsid w:val="001C3F24"/>
    <w:rsid w:val="001D20C8"/>
    <w:rsid w:val="001D4FEE"/>
    <w:rsid w:val="001D643D"/>
    <w:rsid w:val="001D65BC"/>
    <w:rsid w:val="001D7706"/>
    <w:rsid w:val="001E6492"/>
    <w:rsid w:val="001E79CF"/>
    <w:rsid w:val="001F49FE"/>
    <w:rsid w:val="001F66F1"/>
    <w:rsid w:val="001F7AD6"/>
    <w:rsid w:val="00200FF0"/>
    <w:rsid w:val="00212EDE"/>
    <w:rsid w:val="00216100"/>
    <w:rsid w:val="00222110"/>
    <w:rsid w:val="00222D99"/>
    <w:rsid w:val="00222F0D"/>
    <w:rsid w:val="00225DF6"/>
    <w:rsid w:val="00227D89"/>
    <w:rsid w:val="00233206"/>
    <w:rsid w:val="00240A1B"/>
    <w:rsid w:val="00245ADB"/>
    <w:rsid w:val="00247BF7"/>
    <w:rsid w:val="0025183E"/>
    <w:rsid w:val="0025240C"/>
    <w:rsid w:val="00253EA8"/>
    <w:rsid w:val="00254651"/>
    <w:rsid w:val="00255DF9"/>
    <w:rsid w:val="00256B62"/>
    <w:rsid w:val="0026325B"/>
    <w:rsid w:val="002641FD"/>
    <w:rsid w:val="00265250"/>
    <w:rsid w:val="00270E5C"/>
    <w:rsid w:val="00270F56"/>
    <w:rsid w:val="00271334"/>
    <w:rsid w:val="002728B1"/>
    <w:rsid w:val="00273570"/>
    <w:rsid w:val="002741EE"/>
    <w:rsid w:val="002750DD"/>
    <w:rsid w:val="00275D62"/>
    <w:rsid w:val="00281D4B"/>
    <w:rsid w:val="00283155"/>
    <w:rsid w:val="00284BB0"/>
    <w:rsid w:val="0028600E"/>
    <w:rsid w:val="00290131"/>
    <w:rsid w:val="002917E6"/>
    <w:rsid w:val="00294649"/>
    <w:rsid w:val="00296D83"/>
    <w:rsid w:val="002A07A4"/>
    <w:rsid w:val="002A1448"/>
    <w:rsid w:val="002A3480"/>
    <w:rsid w:val="002C7114"/>
    <w:rsid w:val="002D286F"/>
    <w:rsid w:val="002E1496"/>
    <w:rsid w:val="002E1CF1"/>
    <w:rsid w:val="002E2FF4"/>
    <w:rsid w:val="002E4998"/>
    <w:rsid w:val="002E5819"/>
    <w:rsid w:val="002F6E51"/>
    <w:rsid w:val="00300036"/>
    <w:rsid w:val="00300875"/>
    <w:rsid w:val="00312258"/>
    <w:rsid w:val="00320969"/>
    <w:rsid w:val="00321129"/>
    <w:rsid w:val="0032498F"/>
    <w:rsid w:val="00337466"/>
    <w:rsid w:val="0034165C"/>
    <w:rsid w:val="00345BF6"/>
    <w:rsid w:val="00346161"/>
    <w:rsid w:val="00350FC2"/>
    <w:rsid w:val="00357776"/>
    <w:rsid w:val="00361E18"/>
    <w:rsid w:val="0036254F"/>
    <w:rsid w:val="0037029A"/>
    <w:rsid w:val="00371627"/>
    <w:rsid w:val="00384A01"/>
    <w:rsid w:val="0039317F"/>
    <w:rsid w:val="00394564"/>
    <w:rsid w:val="00396B46"/>
    <w:rsid w:val="003A28FC"/>
    <w:rsid w:val="003A2FC8"/>
    <w:rsid w:val="003A441E"/>
    <w:rsid w:val="003A4EE4"/>
    <w:rsid w:val="003A4F43"/>
    <w:rsid w:val="003A6788"/>
    <w:rsid w:val="003B30DA"/>
    <w:rsid w:val="003B54EC"/>
    <w:rsid w:val="003D107B"/>
    <w:rsid w:val="003D15E8"/>
    <w:rsid w:val="003D473C"/>
    <w:rsid w:val="003D6B92"/>
    <w:rsid w:val="003E2FEA"/>
    <w:rsid w:val="00400FCA"/>
    <w:rsid w:val="00403DAE"/>
    <w:rsid w:val="004044AE"/>
    <w:rsid w:val="004132C0"/>
    <w:rsid w:val="0041591A"/>
    <w:rsid w:val="00420E8A"/>
    <w:rsid w:val="004213B6"/>
    <w:rsid w:val="004241D8"/>
    <w:rsid w:val="00425A4A"/>
    <w:rsid w:val="004315BD"/>
    <w:rsid w:val="00432A8C"/>
    <w:rsid w:val="00435262"/>
    <w:rsid w:val="00441B1A"/>
    <w:rsid w:val="0044607E"/>
    <w:rsid w:val="00450217"/>
    <w:rsid w:val="004512D1"/>
    <w:rsid w:val="00453080"/>
    <w:rsid w:val="004551B5"/>
    <w:rsid w:val="00455493"/>
    <w:rsid w:val="00455924"/>
    <w:rsid w:val="00455FE8"/>
    <w:rsid w:val="00457B74"/>
    <w:rsid w:val="00470119"/>
    <w:rsid w:val="00471B2B"/>
    <w:rsid w:val="00471CAD"/>
    <w:rsid w:val="004769C8"/>
    <w:rsid w:val="00476FDC"/>
    <w:rsid w:val="00482DCA"/>
    <w:rsid w:val="00487158"/>
    <w:rsid w:val="004873F8"/>
    <w:rsid w:val="00491B14"/>
    <w:rsid w:val="0049636E"/>
    <w:rsid w:val="004A07A0"/>
    <w:rsid w:val="004A424F"/>
    <w:rsid w:val="004A58CB"/>
    <w:rsid w:val="004A6370"/>
    <w:rsid w:val="004B4814"/>
    <w:rsid w:val="004B7B0C"/>
    <w:rsid w:val="004B7ED2"/>
    <w:rsid w:val="004C02D8"/>
    <w:rsid w:val="004D2868"/>
    <w:rsid w:val="004E0A63"/>
    <w:rsid w:val="004E2311"/>
    <w:rsid w:val="004F4C33"/>
    <w:rsid w:val="00501004"/>
    <w:rsid w:val="00501B0F"/>
    <w:rsid w:val="005052CE"/>
    <w:rsid w:val="005114D2"/>
    <w:rsid w:val="005201C7"/>
    <w:rsid w:val="0052349E"/>
    <w:rsid w:val="005250D7"/>
    <w:rsid w:val="00526234"/>
    <w:rsid w:val="0053128C"/>
    <w:rsid w:val="00532B10"/>
    <w:rsid w:val="00533FDB"/>
    <w:rsid w:val="00535C90"/>
    <w:rsid w:val="00536789"/>
    <w:rsid w:val="0054134C"/>
    <w:rsid w:val="005419F4"/>
    <w:rsid w:val="00542E63"/>
    <w:rsid w:val="00546B1D"/>
    <w:rsid w:val="00552A40"/>
    <w:rsid w:val="00555BC8"/>
    <w:rsid w:val="00555EEE"/>
    <w:rsid w:val="0055767E"/>
    <w:rsid w:val="005624BA"/>
    <w:rsid w:val="00566533"/>
    <w:rsid w:val="00566F36"/>
    <w:rsid w:val="00571396"/>
    <w:rsid w:val="00571D02"/>
    <w:rsid w:val="00593314"/>
    <w:rsid w:val="0059713D"/>
    <w:rsid w:val="005A1118"/>
    <w:rsid w:val="005A197C"/>
    <w:rsid w:val="005A1FEC"/>
    <w:rsid w:val="005A4869"/>
    <w:rsid w:val="005A5DEC"/>
    <w:rsid w:val="005A6BDE"/>
    <w:rsid w:val="005B0DE5"/>
    <w:rsid w:val="005B124E"/>
    <w:rsid w:val="005B24C2"/>
    <w:rsid w:val="005B641F"/>
    <w:rsid w:val="005C10CF"/>
    <w:rsid w:val="005C3226"/>
    <w:rsid w:val="005C59CB"/>
    <w:rsid w:val="005C5F46"/>
    <w:rsid w:val="005D3687"/>
    <w:rsid w:val="005D6151"/>
    <w:rsid w:val="005D6894"/>
    <w:rsid w:val="005E03E0"/>
    <w:rsid w:val="005E0D93"/>
    <w:rsid w:val="005E15FE"/>
    <w:rsid w:val="005E51C5"/>
    <w:rsid w:val="005E6E07"/>
    <w:rsid w:val="005F42C1"/>
    <w:rsid w:val="005F7FA6"/>
    <w:rsid w:val="006014C7"/>
    <w:rsid w:val="00607309"/>
    <w:rsid w:val="00615395"/>
    <w:rsid w:val="00617F5D"/>
    <w:rsid w:val="00625554"/>
    <w:rsid w:val="0063376B"/>
    <w:rsid w:val="00640D1D"/>
    <w:rsid w:val="006462E7"/>
    <w:rsid w:val="00646819"/>
    <w:rsid w:val="006477BB"/>
    <w:rsid w:val="0065335F"/>
    <w:rsid w:val="00667B14"/>
    <w:rsid w:val="00680E48"/>
    <w:rsid w:val="0068351F"/>
    <w:rsid w:val="00683B4B"/>
    <w:rsid w:val="006847A6"/>
    <w:rsid w:val="00684CC0"/>
    <w:rsid w:val="00687190"/>
    <w:rsid w:val="00692171"/>
    <w:rsid w:val="00693DAA"/>
    <w:rsid w:val="00696695"/>
    <w:rsid w:val="00696867"/>
    <w:rsid w:val="00697858"/>
    <w:rsid w:val="006978BE"/>
    <w:rsid w:val="00697C9A"/>
    <w:rsid w:val="006A14C1"/>
    <w:rsid w:val="006A2659"/>
    <w:rsid w:val="006A76A3"/>
    <w:rsid w:val="006A7C33"/>
    <w:rsid w:val="006A7E2A"/>
    <w:rsid w:val="006B19C5"/>
    <w:rsid w:val="006B3444"/>
    <w:rsid w:val="006C1F5B"/>
    <w:rsid w:val="006C2742"/>
    <w:rsid w:val="006C5F20"/>
    <w:rsid w:val="006D1812"/>
    <w:rsid w:val="006D6317"/>
    <w:rsid w:val="006E5B5D"/>
    <w:rsid w:val="006E661F"/>
    <w:rsid w:val="006F01B5"/>
    <w:rsid w:val="006F17AD"/>
    <w:rsid w:val="006F63F8"/>
    <w:rsid w:val="00701603"/>
    <w:rsid w:val="00705240"/>
    <w:rsid w:val="00707773"/>
    <w:rsid w:val="007077E0"/>
    <w:rsid w:val="00715F94"/>
    <w:rsid w:val="00720BF7"/>
    <w:rsid w:val="007210FF"/>
    <w:rsid w:val="00731D85"/>
    <w:rsid w:val="00731DD1"/>
    <w:rsid w:val="0074147D"/>
    <w:rsid w:val="0074653F"/>
    <w:rsid w:val="00747485"/>
    <w:rsid w:val="00750F21"/>
    <w:rsid w:val="00764237"/>
    <w:rsid w:val="0076452A"/>
    <w:rsid w:val="007645DA"/>
    <w:rsid w:val="00770F56"/>
    <w:rsid w:val="00774688"/>
    <w:rsid w:val="00776AD6"/>
    <w:rsid w:val="00780CFC"/>
    <w:rsid w:val="00782341"/>
    <w:rsid w:val="007831C3"/>
    <w:rsid w:val="0078622A"/>
    <w:rsid w:val="00786DF5"/>
    <w:rsid w:val="00790F87"/>
    <w:rsid w:val="007943FA"/>
    <w:rsid w:val="00797089"/>
    <w:rsid w:val="007B6DB2"/>
    <w:rsid w:val="007B7EA5"/>
    <w:rsid w:val="007C0056"/>
    <w:rsid w:val="007C108E"/>
    <w:rsid w:val="007C39EE"/>
    <w:rsid w:val="007C7FE8"/>
    <w:rsid w:val="007D6C03"/>
    <w:rsid w:val="007D7D57"/>
    <w:rsid w:val="007E5C98"/>
    <w:rsid w:val="007F2A9F"/>
    <w:rsid w:val="008011AE"/>
    <w:rsid w:val="00805084"/>
    <w:rsid w:val="00806817"/>
    <w:rsid w:val="00811104"/>
    <w:rsid w:val="00815AE6"/>
    <w:rsid w:val="008239DC"/>
    <w:rsid w:val="008247B1"/>
    <w:rsid w:val="008354A9"/>
    <w:rsid w:val="00841EBA"/>
    <w:rsid w:val="00842F74"/>
    <w:rsid w:val="00843422"/>
    <w:rsid w:val="00844995"/>
    <w:rsid w:val="00845ADE"/>
    <w:rsid w:val="00847FF4"/>
    <w:rsid w:val="0085273C"/>
    <w:rsid w:val="0085441C"/>
    <w:rsid w:val="00854719"/>
    <w:rsid w:val="00854F9B"/>
    <w:rsid w:val="0086041B"/>
    <w:rsid w:val="00860B97"/>
    <w:rsid w:val="00871032"/>
    <w:rsid w:val="00883A10"/>
    <w:rsid w:val="00884DBD"/>
    <w:rsid w:val="008978D0"/>
    <w:rsid w:val="008A7355"/>
    <w:rsid w:val="008B18A2"/>
    <w:rsid w:val="008B7CE4"/>
    <w:rsid w:val="008C12E5"/>
    <w:rsid w:val="008C3BAC"/>
    <w:rsid w:val="008D7B1D"/>
    <w:rsid w:val="008E1070"/>
    <w:rsid w:val="008E262B"/>
    <w:rsid w:val="008E4151"/>
    <w:rsid w:val="008F0DF9"/>
    <w:rsid w:val="008F1470"/>
    <w:rsid w:val="00901C3E"/>
    <w:rsid w:val="00914194"/>
    <w:rsid w:val="00922D48"/>
    <w:rsid w:val="00927825"/>
    <w:rsid w:val="00933634"/>
    <w:rsid w:val="00940C5C"/>
    <w:rsid w:val="00950C2C"/>
    <w:rsid w:val="00952624"/>
    <w:rsid w:val="00955F4F"/>
    <w:rsid w:val="00967162"/>
    <w:rsid w:val="00973CE0"/>
    <w:rsid w:val="009763BD"/>
    <w:rsid w:val="00977F9F"/>
    <w:rsid w:val="00986105"/>
    <w:rsid w:val="009911F2"/>
    <w:rsid w:val="00991E43"/>
    <w:rsid w:val="00992E1B"/>
    <w:rsid w:val="00997F80"/>
    <w:rsid w:val="009A1CA5"/>
    <w:rsid w:val="009A3F1B"/>
    <w:rsid w:val="009B406A"/>
    <w:rsid w:val="009B6B6A"/>
    <w:rsid w:val="009C79D4"/>
    <w:rsid w:val="009D0645"/>
    <w:rsid w:val="009D49DF"/>
    <w:rsid w:val="009E1B7A"/>
    <w:rsid w:val="009E76D1"/>
    <w:rsid w:val="009F02CC"/>
    <w:rsid w:val="009F08AE"/>
    <w:rsid w:val="009F131A"/>
    <w:rsid w:val="009F5B37"/>
    <w:rsid w:val="009F5E13"/>
    <w:rsid w:val="009F7E93"/>
    <w:rsid w:val="00A018B5"/>
    <w:rsid w:val="00A028E5"/>
    <w:rsid w:val="00A069B7"/>
    <w:rsid w:val="00A120CA"/>
    <w:rsid w:val="00A1671C"/>
    <w:rsid w:val="00A362EE"/>
    <w:rsid w:val="00A4012F"/>
    <w:rsid w:val="00A40976"/>
    <w:rsid w:val="00A4276F"/>
    <w:rsid w:val="00A43BD9"/>
    <w:rsid w:val="00A468B6"/>
    <w:rsid w:val="00A515BB"/>
    <w:rsid w:val="00A522D5"/>
    <w:rsid w:val="00A57951"/>
    <w:rsid w:val="00A60225"/>
    <w:rsid w:val="00A72F29"/>
    <w:rsid w:val="00A73302"/>
    <w:rsid w:val="00A7497E"/>
    <w:rsid w:val="00A76A82"/>
    <w:rsid w:val="00A837D0"/>
    <w:rsid w:val="00A842B2"/>
    <w:rsid w:val="00A86842"/>
    <w:rsid w:val="00A871B9"/>
    <w:rsid w:val="00A90F4E"/>
    <w:rsid w:val="00A955C1"/>
    <w:rsid w:val="00A962CA"/>
    <w:rsid w:val="00A97132"/>
    <w:rsid w:val="00AA2AC7"/>
    <w:rsid w:val="00AA5BC0"/>
    <w:rsid w:val="00AB330F"/>
    <w:rsid w:val="00AB7E44"/>
    <w:rsid w:val="00AC07F1"/>
    <w:rsid w:val="00AC0F7B"/>
    <w:rsid w:val="00AC1374"/>
    <w:rsid w:val="00AC2BB9"/>
    <w:rsid w:val="00AC4123"/>
    <w:rsid w:val="00AC6816"/>
    <w:rsid w:val="00AC6F69"/>
    <w:rsid w:val="00AD21CE"/>
    <w:rsid w:val="00AD5B9F"/>
    <w:rsid w:val="00AD724E"/>
    <w:rsid w:val="00AE6866"/>
    <w:rsid w:val="00AF2185"/>
    <w:rsid w:val="00AF38AD"/>
    <w:rsid w:val="00AF7142"/>
    <w:rsid w:val="00B0143C"/>
    <w:rsid w:val="00B02684"/>
    <w:rsid w:val="00B02A53"/>
    <w:rsid w:val="00B0784E"/>
    <w:rsid w:val="00B12408"/>
    <w:rsid w:val="00B12BF0"/>
    <w:rsid w:val="00B12D23"/>
    <w:rsid w:val="00B20874"/>
    <w:rsid w:val="00B245F4"/>
    <w:rsid w:val="00B24FD6"/>
    <w:rsid w:val="00B264AE"/>
    <w:rsid w:val="00B309B7"/>
    <w:rsid w:val="00B32B9C"/>
    <w:rsid w:val="00B36614"/>
    <w:rsid w:val="00B554D8"/>
    <w:rsid w:val="00B57DE9"/>
    <w:rsid w:val="00B712EF"/>
    <w:rsid w:val="00B8127F"/>
    <w:rsid w:val="00B8167E"/>
    <w:rsid w:val="00B86D85"/>
    <w:rsid w:val="00B921F8"/>
    <w:rsid w:val="00BA40FD"/>
    <w:rsid w:val="00BA4AAA"/>
    <w:rsid w:val="00BB133F"/>
    <w:rsid w:val="00BB71D5"/>
    <w:rsid w:val="00BC1E6B"/>
    <w:rsid w:val="00BC3CDA"/>
    <w:rsid w:val="00BD523E"/>
    <w:rsid w:val="00BE0207"/>
    <w:rsid w:val="00BE0218"/>
    <w:rsid w:val="00BE0881"/>
    <w:rsid w:val="00BE6AEB"/>
    <w:rsid w:val="00BE7B8B"/>
    <w:rsid w:val="00BF1071"/>
    <w:rsid w:val="00BF3045"/>
    <w:rsid w:val="00BF473F"/>
    <w:rsid w:val="00BF4EB3"/>
    <w:rsid w:val="00C01043"/>
    <w:rsid w:val="00C072FB"/>
    <w:rsid w:val="00C10CCC"/>
    <w:rsid w:val="00C15664"/>
    <w:rsid w:val="00C17C1B"/>
    <w:rsid w:val="00C22C71"/>
    <w:rsid w:val="00C279B8"/>
    <w:rsid w:val="00C35F05"/>
    <w:rsid w:val="00C518E5"/>
    <w:rsid w:val="00C5345C"/>
    <w:rsid w:val="00C53C16"/>
    <w:rsid w:val="00C64FF2"/>
    <w:rsid w:val="00C70576"/>
    <w:rsid w:val="00C72FA8"/>
    <w:rsid w:val="00C74180"/>
    <w:rsid w:val="00C91665"/>
    <w:rsid w:val="00C9423B"/>
    <w:rsid w:val="00C949B3"/>
    <w:rsid w:val="00CA5C6D"/>
    <w:rsid w:val="00CB154E"/>
    <w:rsid w:val="00CB687E"/>
    <w:rsid w:val="00CC13C5"/>
    <w:rsid w:val="00CC1AF6"/>
    <w:rsid w:val="00CD26FB"/>
    <w:rsid w:val="00CD3957"/>
    <w:rsid w:val="00CD6194"/>
    <w:rsid w:val="00CD63C3"/>
    <w:rsid w:val="00CE0E77"/>
    <w:rsid w:val="00CE7413"/>
    <w:rsid w:val="00CF1157"/>
    <w:rsid w:val="00CF382A"/>
    <w:rsid w:val="00D0098A"/>
    <w:rsid w:val="00D0192F"/>
    <w:rsid w:val="00D02510"/>
    <w:rsid w:val="00D042C8"/>
    <w:rsid w:val="00D0782B"/>
    <w:rsid w:val="00D139EF"/>
    <w:rsid w:val="00D16051"/>
    <w:rsid w:val="00D174AC"/>
    <w:rsid w:val="00D2309B"/>
    <w:rsid w:val="00D25908"/>
    <w:rsid w:val="00D279AD"/>
    <w:rsid w:val="00D27A76"/>
    <w:rsid w:val="00D301A1"/>
    <w:rsid w:val="00D307D0"/>
    <w:rsid w:val="00D32772"/>
    <w:rsid w:val="00D429A2"/>
    <w:rsid w:val="00D52876"/>
    <w:rsid w:val="00D572DA"/>
    <w:rsid w:val="00D57783"/>
    <w:rsid w:val="00D615F9"/>
    <w:rsid w:val="00D619B2"/>
    <w:rsid w:val="00D62865"/>
    <w:rsid w:val="00D71ED8"/>
    <w:rsid w:val="00D773CA"/>
    <w:rsid w:val="00D81795"/>
    <w:rsid w:val="00D8690A"/>
    <w:rsid w:val="00DA3B5B"/>
    <w:rsid w:val="00DA4A5A"/>
    <w:rsid w:val="00DB1A0A"/>
    <w:rsid w:val="00DB72D7"/>
    <w:rsid w:val="00DC14AF"/>
    <w:rsid w:val="00DC7DBF"/>
    <w:rsid w:val="00DD0856"/>
    <w:rsid w:val="00DD13C1"/>
    <w:rsid w:val="00DD1A4A"/>
    <w:rsid w:val="00DE2039"/>
    <w:rsid w:val="00DE271E"/>
    <w:rsid w:val="00DE334D"/>
    <w:rsid w:val="00DE7206"/>
    <w:rsid w:val="00DF45B9"/>
    <w:rsid w:val="00DF516B"/>
    <w:rsid w:val="00DF5989"/>
    <w:rsid w:val="00E02184"/>
    <w:rsid w:val="00E0648E"/>
    <w:rsid w:val="00E16D22"/>
    <w:rsid w:val="00E311E2"/>
    <w:rsid w:val="00E37A14"/>
    <w:rsid w:val="00E43A19"/>
    <w:rsid w:val="00E454A0"/>
    <w:rsid w:val="00E458A0"/>
    <w:rsid w:val="00E51557"/>
    <w:rsid w:val="00E53115"/>
    <w:rsid w:val="00E5454F"/>
    <w:rsid w:val="00E62B97"/>
    <w:rsid w:val="00E6557B"/>
    <w:rsid w:val="00E70CDA"/>
    <w:rsid w:val="00E72FB1"/>
    <w:rsid w:val="00E76BFF"/>
    <w:rsid w:val="00E76FEB"/>
    <w:rsid w:val="00E7742C"/>
    <w:rsid w:val="00E80893"/>
    <w:rsid w:val="00E82AA7"/>
    <w:rsid w:val="00E831C9"/>
    <w:rsid w:val="00E86349"/>
    <w:rsid w:val="00E9480F"/>
    <w:rsid w:val="00E957B3"/>
    <w:rsid w:val="00E95C18"/>
    <w:rsid w:val="00EA15A9"/>
    <w:rsid w:val="00EB4977"/>
    <w:rsid w:val="00EB6000"/>
    <w:rsid w:val="00EB7C3E"/>
    <w:rsid w:val="00EC3623"/>
    <w:rsid w:val="00ED24AF"/>
    <w:rsid w:val="00EE1CD8"/>
    <w:rsid w:val="00EF2C69"/>
    <w:rsid w:val="00EF2DFB"/>
    <w:rsid w:val="00EF64F6"/>
    <w:rsid w:val="00F17172"/>
    <w:rsid w:val="00F17F99"/>
    <w:rsid w:val="00F230DC"/>
    <w:rsid w:val="00F3715B"/>
    <w:rsid w:val="00F5009B"/>
    <w:rsid w:val="00F51237"/>
    <w:rsid w:val="00F53E49"/>
    <w:rsid w:val="00F636A6"/>
    <w:rsid w:val="00F7498F"/>
    <w:rsid w:val="00F76072"/>
    <w:rsid w:val="00F7717B"/>
    <w:rsid w:val="00F82EE6"/>
    <w:rsid w:val="00F831DE"/>
    <w:rsid w:val="00F83B5A"/>
    <w:rsid w:val="00F87761"/>
    <w:rsid w:val="00F878E6"/>
    <w:rsid w:val="00F904C1"/>
    <w:rsid w:val="00F90D55"/>
    <w:rsid w:val="00FA0716"/>
    <w:rsid w:val="00FA36F5"/>
    <w:rsid w:val="00FB17F0"/>
    <w:rsid w:val="00FB7B3C"/>
    <w:rsid w:val="00FC1A8C"/>
    <w:rsid w:val="00FC1B91"/>
    <w:rsid w:val="00FC738A"/>
    <w:rsid w:val="00FD42A3"/>
    <w:rsid w:val="00FD4E13"/>
    <w:rsid w:val="00FD692E"/>
    <w:rsid w:val="00FE14F5"/>
    <w:rsid w:val="00FE575B"/>
    <w:rsid w:val="00FF10CD"/>
    <w:rsid w:val="00FF3AC9"/>
    <w:rsid w:val="00FF6AAF"/>
    <w:rsid w:val="00FF6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DA7670"/>
  <w15:docId w15:val="{75255F8A-A417-4B44-A218-9861F1E6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B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3A10"/>
    <w:pPr>
      <w:tabs>
        <w:tab w:val="center" w:pos="4536"/>
        <w:tab w:val="right" w:pos="9072"/>
      </w:tabs>
    </w:pPr>
  </w:style>
  <w:style w:type="paragraph" w:styleId="Footer">
    <w:name w:val="footer"/>
    <w:basedOn w:val="Normal"/>
    <w:link w:val="FooterChar"/>
    <w:rsid w:val="00113A10"/>
    <w:pPr>
      <w:tabs>
        <w:tab w:val="center" w:pos="4536"/>
        <w:tab w:val="right" w:pos="9072"/>
      </w:tabs>
    </w:pPr>
  </w:style>
  <w:style w:type="paragraph" w:styleId="BalloonText">
    <w:name w:val="Balloon Text"/>
    <w:basedOn w:val="Normal"/>
    <w:semiHidden/>
    <w:rsid w:val="00113A10"/>
    <w:rPr>
      <w:rFonts w:ascii="Tahoma" w:hAnsi="Tahoma" w:cs="Tahoma"/>
      <w:sz w:val="16"/>
      <w:szCs w:val="16"/>
    </w:rPr>
  </w:style>
  <w:style w:type="character" w:customStyle="1" w:styleId="FooterChar">
    <w:name w:val="Footer Char"/>
    <w:link w:val="Footer"/>
    <w:rsid w:val="0065335F"/>
    <w:rPr>
      <w:sz w:val="24"/>
      <w:szCs w:val="24"/>
    </w:rPr>
  </w:style>
  <w:style w:type="paragraph" w:styleId="Subtitle">
    <w:name w:val="Subtitle"/>
    <w:basedOn w:val="Normal"/>
    <w:link w:val="SubtitleChar"/>
    <w:qFormat/>
    <w:rsid w:val="001D7706"/>
    <w:pPr>
      <w:spacing w:before="120" w:after="120"/>
      <w:jc w:val="center"/>
    </w:pPr>
    <w:rPr>
      <w:rFonts w:ascii="Arial" w:hAnsi="Arial"/>
      <w:b/>
      <w:snapToGrid w:val="0"/>
      <w:sz w:val="28"/>
      <w:szCs w:val="20"/>
      <w:lang w:val="fr-BE" w:eastAsia="en-US"/>
    </w:rPr>
  </w:style>
  <w:style w:type="character" w:customStyle="1" w:styleId="SubtitleChar">
    <w:name w:val="Subtitle Char"/>
    <w:basedOn w:val="DefaultParagraphFont"/>
    <w:link w:val="Subtitle"/>
    <w:rsid w:val="001D7706"/>
    <w:rPr>
      <w:rFonts w:ascii="Arial" w:hAnsi="Arial"/>
      <w:b/>
      <w:snapToGrid w:val="0"/>
      <w:sz w:val="28"/>
      <w:lang w:val="fr-BE" w:eastAsia="en-US"/>
    </w:rPr>
  </w:style>
  <w:style w:type="character" w:styleId="Hyperlink">
    <w:name w:val="Hyperlink"/>
    <w:uiPriority w:val="99"/>
    <w:unhideWhenUsed/>
    <w:rsid w:val="004E0A63"/>
    <w:rPr>
      <w:color w:val="0000FF"/>
      <w:u w:val="single"/>
    </w:rPr>
  </w:style>
  <w:style w:type="character" w:styleId="FollowedHyperlink">
    <w:name w:val="FollowedHyperlink"/>
    <w:basedOn w:val="DefaultParagraphFont"/>
    <w:rsid w:val="004E0A63"/>
    <w:rPr>
      <w:color w:val="954F72" w:themeColor="followedHyperlink"/>
      <w:u w:val="single"/>
    </w:rPr>
  </w:style>
  <w:style w:type="paragraph" w:styleId="Revision">
    <w:name w:val="Revision"/>
    <w:hidden/>
    <w:uiPriority w:val="99"/>
    <w:semiHidden/>
    <w:rsid w:val="00A069B7"/>
    <w:rPr>
      <w:sz w:val="24"/>
      <w:szCs w:val="24"/>
    </w:rPr>
  </w:style>
  <w:style w:type="character" w:styleId="CommentReference">
    <w:name w:val="annotation reference"/>
    <w:rsid w:val="00A069B7"/>
    <w:rPr>
      <w:sz w:val="16"/>
      <w:szCs w:val="16"/>
    </w:rPr>
  </w:style>
  <w:style w:type="paragraph" w:styleId="CommentText">
    <w:name w:val="annotation text"/>
    <w:basedOn w:val="Normal"/>
    <w:link w:val="CommentTextChar"/>
    <w:rsid w:val="00A069B7"/>
    <w:pPr>
      <w:widowControl w:val="0"/>
      <w:spacing w:before="100" w:after="100"/>
    </w:pPr>
    <w:rPr>
      <w:snapToGrid w:val="0"/>
      <w:sz w:val="20"/>
      <w:szCs w:val="20"/>
      <w:lang w:val="en-US" w:eastAsia="en-US"/>
    </w:rPr>
  </w:style>
  <w:style w:type="character" w:customStyle="1" w:styleId="CommentTextChar">
    <w:name w:val="Comment Text Char"/>
    <w:basedOn w:val="DefaultParagraphFont"/>
    <w:link w:val="CommentText"/>
    <w:rsid w:val="00A069B7"/>
    <w:rPr>
      <w:snapToGrid w:val="0"/>
      <w:lang w:val="en-US" w:eastAsia="en-US"/>
    </w:rPr>
  </w:style>
  <w:style w:type="paragraph" w:styleId="CommentSubject">
    <w:name w:val="annotation subject"/>
    <w:basedOn w:val="CommentText"/>
    <w:next w:val="CommentText"/>
    <w:link w:val="CommentSubjectChar"/>
    <w:rsid w:val="00403DAE"/>
    <w:pPr>
      <w:widowControl/>
      <w:spacing w:before="0" w:after="0"/>
    </w:pPr>
    <w:rPr>
      <w:b/>
      <w:bCs/>
      <w:snapToGrid/>
      <w:lang w:val="en-GB" w:eastAsia="en-GB"/>
    </w:rPr>
  </w:style>
  <w:style w:type="character" w:customStyle="1" w:styleId="CommentSubjectChar">
    <w:name w:val="Comment Subject Char"/>
    <w:basedOn w:val="CommentTextChar"/>
    <w:link w:val="CommentSubject"/>
    <w:rsid w:val="00403DAE"/>
    <w:rPr>
      <w:b/>
      <w:bCs/>
      <w:snapToGrid/>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594319">
      <w:bodyDiv w:val="1"/>
      <w:marLeft w:val="0"/>
      <w:marRight w:val="0"/>
      <w:marTop w:val="0"/>
      <w:marBottom w:val="0"/>
      <w:divBdr>
        <w:top w:val="none" w:sz="0" w:space="0" w:color="auto"/>
        <w:left w:val="none" w:sz="0" w:space="0" w:color="auto"/>
        <w:bottom w:val="none" w:sz="0" w:space="0" w:color="auto"/>
        <w:right w:val="none" w:sz="0" w:space="0" w:color="auto"/>
      </w:divBdr>
      <w:divsChild>
        <w:div w:id="496069052">
          <w:marLeft w:val="0"/>
          <w:marRight w:val="0"/>
          <w:marTop w:val="0"/>
          <w:marBottom w:val="0"/>
          <w:divBdr>
            <w:top w:val="none" w:sz="0" w:space="0" w:color="auto"/>
            <w:left w:val="none" w:sz="0" w:space="0" w:color="auto"/>
            <w:bottom w:val="none" w:sz="0" w:space="0" w:color="auto"/>
            <w:right w:val="none" w:sz="0" w:space="0" w:color="auto"/>
          </w:divBdr>
          <w:divsChild>
            <w:div w:id="17152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AD977-A309-4683-8D31-9F9C26B5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CORRIGENDUM No: 1</vt:lpstr>
    </vt:vector>
  </TitlesOfParts>
  <Company>European Commission</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CORRIGENDUM No: 1</dc:title>
  <dc:creator>mahlbgu</dc:creator>
  <cp:lastModifiedBy>Toni Jakimovski</cp:lastModifiedBy>
  <cp:revision>2</cp:revision>
  <dcterms:created xsi:type="dcterms:W3CDTF">2025-06-23T12:29:00Z</dcterms:created>
  <dcterms:modified xsi:type="dcterms:W3CDTF">2025-06-23T12:29:00Z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2024-02-28T10:50:29Z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b4d6b7cd-e916-4f75-8f76-11eb05164da8</vt:lpwstr>
  </property>
  <property fmtid="{D5CDD505-2E9C-101B-9397-08002B2CF9AE}" pid="8" name="MSIP_Label_6bd9ddd1-4d20-43f6-abfa-fc3c07406f94_ContentBits">
    <vt:lpwstr>0</vt:lpwstr>
  </property>
</Properties>
</file>